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4C" w:rsidRDefault="0093134C" w:rsidP="0093134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3134C" w:rsidRPr="0093134C" w:rsidRDefault="0093134C" w:rsidP="0093134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93134C">
        <w:rPr>
          <w:rFonts w:ascii="Arial Narrow" w:hAnsi="Arial Narrow"/>
          <w:b/>
          <w:sz w:val="28"/>
          <w:szCs w:val="28"/>
        </w:rPr>
        <w:t>STRUKTUR KURIKULUM  TAHUN 2014</w:t>
      </w:r>
    </w:p>
    <w:p w:rsidR="0093134C" w:rsidRDefault="0093134C" w:rsidP="0093134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3134C">
        <w:rPr>
          <w:rFonts w:ascii="Arial Narrow" w:hAnsi="Arial Narrow"/>
          <w:b/>
          <w:sz w:val="28"/>
          <w:szCs w:val="28"/>
        </w:rPr>
        <w:t>PROGRAM STUDI : D III AKUNTANSI</w:t>
      </w:r>
    </w:p>
    <w:bookmarkEnd w:id="0"/>
    <w:p w:rsidR="0093134C" w:rsidRPr="0093134C" w:rsidRDefault="0093134C" w:rsidP="0093134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973"/>
        <w:gridCol w:w="3271"/>
        <w:gridCol w:w="681"/>
        <w:gridCol w:w="671"/>
        <w:gridCol w:w="575"/>
        <w:gridCol w:w="573"/>
        <w:gridCol w:w="573"/>
        <w:gridCol w:w="573"/>
        <w:gridCol w:w="561"/>
        <w:gridCol w:w="991"/>
      </w:tblGrid>
      <w:tr w:rsidR="0093134C" w:rsidRPr="0093134C" w:rsidTr="0093134C">
        <w:trPr>
          <w:trHeight w:val="315"/>
          <w:jc w:val="center"/>
        </w:trPr>
        <w:tc>
          <w:tcPr>
            <w:tcW w:w="455" w:type="dxa"/>
            <w:vMerge w:val="restart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No.</w:t>
            </w:r>
          </w:p>
        </w:tc>
        <w:tc>
          <w:tcPr>
            <w:tcW w:w="4201" w:type="dxa"/>
            <w:gridSpan w:val="2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</w:p>
        </w:tc>
        <w:tc>
          <w:tcPr>
            <w:tcW w:w="694" w:type="dxa"/>
            <w:vMerge w:val="restart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Sks</w:t>
            </w:r>
            <w:proofErr w:type="spellEnd"/>
          </w:p>
        </w:tc>
        <w:tc>
          <w:tcPr>
            <w:tcW w:w="3609" w:type="dxa"/>
            <w:gridSpan w:val="6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Semester</w:t>
            </w:r>
          </w:p>
        </w:tc>
        <w:tc>
          <w:tcPr>
            <w:tcW w:w="964" w:type="dxa"/>
            <w:vMerge w:val="restart"/>
            <w:shd w:val="clear" w:color="auto" w:fill="FFFF00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Prasyarat</w:t>
            </w:r>
            <w:proofErr w:type="spellEnd"/>
          </w:p>
        </w:tc>
      </w:tr>
      <w:tr w:rsidR="0093134C" w:rsidRPr="0093134C" w:rsidTr="0093134C">
        <w:trPr>
          <w:trHeight w:val="365"/>
          <w:jc w:val="center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Sandi</w:t>
            </w:r>
          </w:p>
        </w:tc>
        <w:tc>
          <w:tcPr>
            <w:tcW w:w="3385" w:type="dxa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Nama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</w:p>
        </w:tc>
        <w:tc>
          <w:tcPr>
            <w:tcW w:w="694" w:type="dxa"/>
            <w:vMerge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587" w:type="dxa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585" w:type="dxa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579" w:type="dxa"/>
            <w:shd w:val="clear" w:color="auto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964" w:type="dxa"/>
            <w:vMerge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A.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Pengembangan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Kepribadian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(MPK)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UMPK501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Islam*)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(</w:t>
            </w: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Islamic Education)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UMPK502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Protestan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(Protestant Education)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UMPK503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Katholik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(Catholic Education)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UMPK504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Hindu*)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(Hindu Education)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UMPK505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Budha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(Buddhist Education)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UMPK506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Pancasila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(Pancasila Education)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UMPK507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Kewarganegaraan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(Citizenship Education)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UMPK508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Bahasa Indonesia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Keilmuan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(Academic Indonesian Language)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MPK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*)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Ditempuh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sesuai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agamanya</w:t>
            </w:r>
            <w:proofErr w:type="spellEnd"/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B.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Keilmuan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Keterampilan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(MKK)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FEKO504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Mikro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(Introduction to Micro Economics)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FEKO505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Makro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(Introduction to Macro Economics)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FEKO506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(Introduction to Business)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FEKO507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(Introduction to Management)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FEKO508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(Introduction to Accounting 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FEKO509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FEKO508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(Introduction to Accounting II)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FEKO510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Statistika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Deskriptif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(Descriptive Statistics)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FEKO511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Teknologi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Infornasi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Komunikasi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Informatioan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and Communication Technology)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FEKO512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Bahasa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Inggris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(Economic and Business English)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FEKO513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Aspek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Hukum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(Legal Aspects of Economic and Business)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11.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NAKT501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Matematika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(Mathematics of Finance)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12.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NAKT502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Hukum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Pajak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 Regulations)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MKK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34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C. 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Keahlian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Berkarya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(MKB)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NAKT503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Statistika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Deskriptif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FEKO510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(Descriptive Statistics Practices)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NAKT504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FEKO508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Introduction Practices 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NAKT505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FEKO509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Introduction Practices II)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NAKT506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Menengah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FEKO509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(Intermediate Accounting 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NAKT507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Menengah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NAKT506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(Intermediate Accounting Practices 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NAKT508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Menengah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NAKT506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(Intermediate Accounting II)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NAKT509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Menengah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NAKT508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(Intermediate Accounting Practices II)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NAKT510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Perpajakan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NAKT502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(Taxation)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FEKO514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Sistem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Informasi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NAKT511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Information Systems)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NAKT511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Perpajakan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NAKT510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(Taxation Practices)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11.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NAKT512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Biaya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FEKO509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(Cost Accounting)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12.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NAKT513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Biaya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NAKT512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(Cost Accounting Practices)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13.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NAKT514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Lanjut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NAKT506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(Advanced Accounting)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NAKT515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Lanjut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NAKT514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(Advanced Accounting Practices)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NAKT516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FEKO509,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NAKT514,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FEKO514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16.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NAKT517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NAKT516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II)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17.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NAKT518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NAKT517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Practices)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18.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NAKT519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Penganggaran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NAKT512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(Budgeting)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19.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NAKT520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Penganggaran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NAKT519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(Budgeting Practices)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20.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NAKT521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FEKO509, NAKT501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(Financial Management)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21.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NAKT522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Sektor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Publik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FEKO509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(Public Sector Accounting)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22.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NAKT523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Komputer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FEKO511, NAKT512, FEKO514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(Computerized Accounting)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23.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NAKT524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Perbankan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NAKT508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(Banking Accounting)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24.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NAKT525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NAKT512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(Management Accounting)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25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NAKT526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ETAP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(Accounting – ETAP)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MKB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65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D.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Perilaku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Berkarya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(MPB)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NAKT526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Etika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Profesi</w:t>
            </w:r>
            <w:proofErr w:type="spellEnd"/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FEKO506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(Business and Profession Ethics)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FEKO591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Akhir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(TA)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FEKO593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(Final Report)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MPB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E.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Berkehidupan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Bermasyarakat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(MBB)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NAKT527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Kerja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Lapangan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(PKL)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Field Work Practices)</w:t>
            </w:r>
          </w:p>
        </w:tc>
        <w:tc>
          <w:tcPr>
            <w:tcW w:w="69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MBB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  <w:jc w:val="center"/>
        </w:trPr>
        <w:tc>
          <w:tcPr>
            <w:tcW w:w="4656" w:type="dxa"/>
            <w:gridSpan w:val="3"/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Total SKS yang WAJIB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Ditempuh</w:t>
            </w:r>
            <w:proofErr w:type="spellEnd"/>
          </w:p>
        </w:tc>
        <w:tc>
          <w:tcPr>
            <w:tcW w:w="694" w:type="dxa"/>
            <w:shd w:val="clear" w:color="000000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115</w:t>
            </w:r>
          </w:p>
        </w:tc>
        <w:tc>
          <w:tcPr>
            <w:tcW w:w="688" w:type="dxa"/>
            <w:shd w:val="clear" w:color="000000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587" w:type="dxa"/>
            <w:shd w:val="clear" w:color="000000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23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21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22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579" w:type="dxa"/>
            <w:shd w:val="clear" w:color="000000" w:fill="FFFF00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</w:tbl>
    <w:p w:rsidR="0093134C" w:rsidRDefault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Pr="0093134C" w:rsidRDefault="0093134C" w:rsidP="0093134C"/>
    <w:p w:rsidR="0093134C" w:rsidRDefault="0093134C" w:rsidP="0093134C"/>
    <w:p w:rsidR="0093134C" w:rsidRDefault="0093134C" w:rsidP="0093134C">
      <w:pPr>
        <w:tabs>
          <w:tab w:val="left" w:pos="1665"/>
        </w:tabs>
      </w:pPr>
      <w:r>
        <w:tab/>
      </w:r>
    </w:p>
    <w:p w:rsidR="0093134C" w:rsidRDefault="0093134C" w:rsidP="0093134C">
      <w:pPr>
        <w:tabs>
          <w:tab w:val="left" w:pos="1665"/>
        </w:tabs>
      </w:pPr>
    </w:p>
    <w:p w:rsidR="0093134C" w:rsidRDefault="0093134C" w:rsidP="0093134C">
      <w:pPr>
        <w:tabs>
          <w:tab w:val="left" w:pos="1665"/>
        </w:tabs>
      </w:pPr>
    </w:p>
    <w:tbl>
      <w:tblPr>
        <w:tblW w:w="19922" w:type="dxa"/>
        <w:tblInd w:w="7928" w:type="dxa"/>
        <w:tblLook w:val="04A0" w:firstRow="1" w:lastRow="0" w:firstColumn="1" w:lastColumn="0" w:noHBand="0" w:noVBand="1"/>
      </w:tblPr>
      <w:tblGrid>
        <w:gridCol w:w="851"/>
        <w:gridCol w:w="3433"/>
        <w:gridCol w:w="4834"/>
        <w:gridCol w:w="820"/>
        <w:gridCol w:w="4793"/>
        <w:gridCol w:w="600"/>
        <w:gridCol w:w="600"/>
        <w:gridCol w:w="600"/>
        <w:gridCol w:w="600"/>
        <w:gridCol w:w="600"/>
        <w:gridCol w:w="600"/>
        <w:gridCol w:w="600"/>
        <w:gridCol w:w="991"/>
      </w:tblGrid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No.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SKS</w:t>
            </w:r>
          </w:p>
        </w:tc>
        <w:tc>
          <w:tcPr>
            <w:tcW w:w="89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Semester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Prasyarat</w:t>
            </w:r>
            <w:proofErr w:type="spellEnd"/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Sandi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Nama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A. 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Pengembangan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Kepribadian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(MPK)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Islam*)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(</w:t>
            </w: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Islamic Education)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Protestan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(Protestant Education)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Katholik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(Catholic Education)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Hindu*)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(Hindu Education)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Budha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(Buddhist Education)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UMPK606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Pancasila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(Pancasila Education)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Kewarganegaraan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(Citizenship Education)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UMPK608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Bahasa Indonesia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Keilmuan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(Academic Indonesian Language)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MPK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 xml:space="preserve">*)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Ditempuh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sesuai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agamanya</w:t>
            </w:r>
            <w:proofErr w:type="spellEnd"/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B.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Keilmuan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Ketrampilan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(MKK)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Mikro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Micro Economics)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Makro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Macro Economics)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Business)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Management)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Accounting 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FEKO606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FEKO605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Accounting II)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Statistik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Deskriptif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(Descriptive Statistics)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FEKO608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eastAsia="id-ID"/>
              </w:rPr>
              <w:t>Teknologi Informasi dan Komunikasi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sv-SE" w:eastAsia="id-ID"/>
              </w:rPr>
              <w:t>(Information and Communication Technology)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FEKO609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Bahasa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Inggris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(Economic and Business English)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Matematika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(Economic and Business Mathematics)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Aspek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Hukum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(Legal Aspects of Economic and Business)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nl-NL" w:eastAsia="id-ID"/>
              </w:rPr>
              <w:t>Bank dan Lembaga Keuangan Bukan Bank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(Bank and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Non Bank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Financial Institutions)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13.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Perekonomian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Indonesia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(Economy of Indonesia)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Pembangunan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Economic Development)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Matematika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(Mathematics of Finance)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16.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Hukum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Pajak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 Regulations)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MKK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C. 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Keahlian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Berkarya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(MKB)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Menengah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FEKO606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(Intermediate Accounting 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NAKT606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Menengah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(Intermediate Accounting II)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Lanjut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NAKT606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(Advanced Accounting 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NAKT608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Lanjut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NAKT607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(Advanced Accounting II)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NAKT609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Perpajakan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NAKT604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(Taxation)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Statistika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Inferensial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FEKO607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(Inferential Statistics)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Sistem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Informasi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NAKT605,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Information Systems)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sv-SE" w:eastAsia="id-ID"/>
              </w:rPr>
              <w:t>Manajemen Keuangan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NAKT603,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sv-SE" w:eastAsia="id-ID"/>
              </w:rPr>
              <w:t>(Financial Management 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NAKT610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(Financial Management II)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NAKT612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II)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Teori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NAKT605, NAKT606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Theories)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13.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Biaya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FEKO607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(Cost Accounting 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NAKT616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Biaya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(Cost Accounting II)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(Management Accounting)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15.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NAKT618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Penganggaran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(Budgeting)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16.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NAKT619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Sektor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Publik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FEKO607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(Public Sector Accounting)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17.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Sistem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Pengendalian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NAKT616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(Management Control Systems)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18.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Investasi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NAKT610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(Investment Management)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19.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Audit Internal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FEKO604</w:t>
            </w: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NAKT613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(Internal Audit)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20.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Riset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Operasional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FEKO610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(Operational Research)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Metodologi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Penelitian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FEKO613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(Research Methodology)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Seminar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NAKT614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Seminar)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MKB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9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MKB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Pilihan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9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 12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sks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NAKT626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NAKT606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Practices)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NAKT613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Practices)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NAKT628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Perpajakan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NAKT609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(Taxation Practices)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NAKT629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Komputer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FEKO614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(Computerized Accounting)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Perencanaan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Pajak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NAKT609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 Planning)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Syariah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FEKO606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Syariah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Accounting)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Operasional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NAKT622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(Operational Management)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Internasional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NAKT605, NAKT606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(International Accounting)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Kewirausahan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Entrepreneurship</w:t>
            </w: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Analisis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Laporan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NAKT610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Financial Statement Analysis</w:t>
            </w: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MKB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Pilihan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D. 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Perilaku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Berkarya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(MPB)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Etika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Profesi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FEKO603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(Business and Profession Ethic 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FEKO691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Komprehensif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Skripsi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NAKT623,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(Comprehension and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Sarjana’s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Thesis)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NAKT624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lastRenderedPageBreak/>
              <w:t> 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MPB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E. 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Berkehidupan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Bermasyarakat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(MBB)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UKKN690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Kerja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Nyata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(KKN) **)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4*)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Sesuai</w:t>
            </w:r>
            <w:proofErr w:type="spellEnd"/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(Service to the Community Practices)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Pedoman</w:t>
            </w:r>
            <w:proofErr w:type="spellEnd"/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FEKO693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Kerja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Nyata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Alternatif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4*)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Sesuai</w:t>
            </w:r>
            <w:proofErr w:type="spellEnd"/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(KKN-A) **)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Pedoman</w:t>
            </w:r>
            <w:proofErr w:type="spellEnd"/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(Alternative Service to the Community Practices)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3134C" w:rsidRPr="0093134C" w:rsidTr="0093134C">
        <w:trPr>
          <w:cantSplit/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82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MBB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n-US" w:eastAsia="id-ID"/>
              </w:rPr>
              <w:t xml:space="preserve">*)  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Pilih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salah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satu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;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untuk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pelaksanaannya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pada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     Semester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Pendek</w:t>
            </w:r>
            <w:proofErr w:type="spellEnd"/>
            <w:r w:rsidRPr="0093134C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 </w:t>
            </w:r>
            <w:proofErr w:type="spellStart"/>
            <w:r w:rsidRPr="0093134C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pasca</w:t>
            </w:r>
            <w:proofErr w:type="spellEnd"/>
            <w:r w:rsidRPr="0093134C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semester 6.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**)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Pilihan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untuk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KKN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Reguler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dilaksanakan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    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oleh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LP2M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KKN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Alternatif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dilaksanakan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    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oleh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Jurusan</w:t>
            </w:r>
            <w:proofErr w:type="spellEnd"/>
            <w:r w:rsidRPr="0093134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.  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3134C" w:rsidRPr="0093134C" w:rsidTr="0093134C">
        <w:trPr>
          <w:cantSplit/>
          <w:trHeight w:val="300"/>
        </w:trPr>
        <w:tc>
          <w:tcPr>
            <w:tcW w:w="9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nl-NL" w:eastAsia="id-ID"/>
              </w:rPr>
              <w:t>Total SKS yang WAJIB Ditempuh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145</w:t>
            </w:r>
          </w:p>
        </w:tc>
        <w:tc>
          <w:tcPr>
            <w:tcW w:w="47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9313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93134C" w:rsidRPr="0093134C" w:rsidTr="0093134C">
        <w:trPr>
          <w:trHeight w:val="229"/>
        </w:trPr>
        <w:tc>
          <w:tcPr>
            <w:tcW w:w="9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34C" w:rsidRPr="0093134C" w:rsidRDefault="0093134C" w:rsidP="009313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93134C" w:rsidRPr="0093134C" w:rsidRDefault="0093134C" w:rsidP="0093134C">
      <w:pPr>
        <w:tabs>
          <w:tab w:val="left" w:pos="1665"/>
        </w:tabs>
      </w:pPr>
    </w:p>
    <w:sectPr w:rsidR="0093134C" w:rsidRPr="0093134C" w:rsidSect="009313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61" w:rsidRDefault="00BC4B61" w:rsidP="0093134C">
      <w:pPr>
        <w:spacing w:after="0" w:line="240" w:lineRule="auto"/>
      </w:pPr>
      <w:r>
        <w:separator/>
      </w:r>
    </w:p>
  </w:endnote>
  <w:endnote w:type="continuationSeparator" w:id="0">
    <w:p w:rsidR="00BC4B61" w:rsidRDefault="00BC4B61" w:rsidP="0093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61" w:rsidRDefault="00BC4B61" w:rsidP="0093134C">
      <w:pPr>
        <w:spacing w:after="0" w:line="240" w:lineRule="auto"/>
      </w:pPr>
      <w:r>
        <w:separator/>
      </w:r>
    </w:p>
  </w:footnote>
  <w:footnote w:type="continuationSeparator" w:id="0">
    <w:p w:rsidR="00BC4B61" w:rsidRDefault="00BC4B61" w:rsidP="00931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4C"/>
    <w:rsid w:val="002C20B4"/>
    <w:rsid w:val="00701232"/>
    <w:rsid w:val="0093134C"/>
    <w:rsid w:val="00B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81F"/>
  <w15:chartTrackingRefBased/>
  <w15:docId w15:val="{3165F051-8BDD-4C2C-9F68-2BF5847F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4C"/>
  </w:style>
  <w:style w:type="paragraph" w:styleId="Footer">
    <w:name w:val="footer"/>
    <w:basedOn w:val="Normal"/>
    <w:link w:val="FooterChar"/>
    <w:uiPriority w:val="99"/>
    <w:unhideWhenUsed/>
    <w:rsid w:val="0093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</cp:revision>
  <cp:lastPrinted>2017-02-01T03:42:00Z</cp:lastPrinted>
  <dcterms:created xsi:type="dcterms:W3CDTF">2017-02-01T03:35:00Z</dcterms:created>
  <dcterms:modified xsi:type="dcterms:W3CDTF">2017-02-01T04:07:00Z</dcterms:modified>
</cp:coreProperties>
</file>