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6ED5E" w14:textId="77777777" w:rsidR="008C5E6E" w:rsidRPr="00625DEE" w:rsidRDefault="009D35E9" w:rsidP="00491562">
      <w:pPr>
        <w:jc w:val="center"/>
        <w:rPr>
          <w:b/>
          <w:sz w:val="40"/>
          <w:szCs w:val="40"/>
        </w:rPr>
      </w:pPr>
      <w:bookmarkStart w:id="0" w:name="_GoBack"/>
      <w:bookmarkEnd w:id="0"/>
      <w:r w:rsidRPr="00625DEE">
        <w:rPr>
          <w:b/>
          <w:sz w:val="40"/>
          <w:szCs w:val="40"/>
        </w:rPr>
        <w:t xml:space="preserve">STANDARD </w:t>
      </w:r>
      <w:r w:rsidR="00491562" w:rsidRPr="00625DEE">
        <w:rPr>
          <w:b/>
          <w:sz w:val="40"/>
          <w:szCs w:val="40"/>
        </w:rPr>
        <w:t>OPERATING</w:t>
      </w:r>
      <w:r w:rsidRPr="00625DEE">
        <w:rPr>
          <w:b/>
          <w:sz w:val="40"/>
          <w:szCs w:val="40"/>
        </w:rPr>
        <w:t xml:space="preserve"> PROCEDURE</w:t>
      </w:r>
    </w:p>
    <w:p w14:paraId="7A3D64C5" w14:textId="77777777" w:rsidR="00625DEE" w:rsidRDefault="00625DEE" w:rsidP="00491562">
      <w:pPr>
        <w:jc w:val="center"/>
        <w:rPr>
          <w:b/>
          <w:sz w:val="36"/>
          <w:szCs w:val="36"/>
        </w:rPr>
      </w:pPr>
    </w:p>
    <w:p w14:paraId="1B08EBBE" w14:textId="3AD19706" w:rsidR="00202A6F" w:rsidRDefault="00202A6F" w:rsidP="00491562">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59BA37D" wp14:editId="6DD7F469">
                <wp:simplePos x="0" y="0"/>
                <wp:positionH relativeFrom="column">
                  <wp:posOffset>0</wp:posOffset>
                </wp:positionH>
                <wp:positionV relativeFrom="paragraph">
                  <wp:posOffset>95250</wp:posOffset>
                </wp:positionV>
                <wp:extent cx="5777865" cy="0"/>
                <wp:effectExtent l="50800" t="25400" r="64135" b="101600"/>
                <wp:wrapNone/>
                <wp:docPr id="1" name="Straight Connector 1"/>
                <wp:cNvGraphicFramePr/>
                <a:graphic xmlns:a="http://schemas.openxmlformats.org/drawingml/2006/main">
                  <a:graphicData uri="http://schemas.microsoft.com/office/word/2010/wordprocessingShape">
                    <wps:wsp>
                      <wps:cNvCnPr/>
                      <wps:spPr>
                        <a:xfrm>
                          <a:off x="0" y="0"/>
                          <a:ext cx="577786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BEB8E0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5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" strokecolor="#c0504d [3205]" strokeweight="2pt">
                <v:shadow on="t" color="black" opacity="24903f" origin=",.5" offset="0,.55556mm"/>
              </v:line>
            </w:pict>
          </mc:Fallback>
        </mc:AlternateContent>
      </w:r>
    </w:p>
    <w:p w14:paraId="2F6D0925" w14:textId="6E1EEE80" w:rsidR="00202A6F" w:rsidRPr="00202A6F" w:rsidRDefault="005674BA" w:rsidP="00491562">
      <w:pPr>
        <w:jc w:val="center"/>
        <w:rPr>
          <w:b/>
          <w:sz w:val="28"/>
          <w:szCs w:val="28"/>
        </w:rPr>
      </w:pPr>
      <w:r>
        <w:rPr>
          <w:b/>
          <w:sz w:val="28"/>
          <w:szCs w:val="28"/>
        </w:rPr>
        <w:t xml:space="preserve">PELAKSANAAN </w:t>
      </w:r>
      <w:r w:rsidR="007C3A9B">
        <w:rPr>
          <w:b/>
          <w:sz w:val="28"/>
          <w:szCs w:val="28"/>
        </w:rPr>
        <w:t>UJIAN PROPOSAL SKRIPSI</w:t>
      </w:r>
    </w:p>
    <w:p w14:paraId="1A7CE76C" w14:textId="54881FC4" w:rsidR="00491562" w:rsidRDefault="00202A6F" w:rsidP="00491562">
      <w:pPr>
        <w:jc w:val="center"/>
      </w:pPr>
      <w:r>
        <w:rPr>
          <w:b/>
          <w:noProof/>
          <w:sz w:val="32"/>
          <w:szCs w:val="32"/>
        </w:rPr>
        <mc:AlternateContent>
          <mc:Choice Requires="wps">
            <w:drawing>
              <wp:anchor distT="0" distB="0" distL="114300" distR="114300" simplePos="0" relativeHeight="251661312" behindDoc="0" locked="0" layoutInCell="1" allowOverlap="1" wp14:anchorId="739336A6" wp14:editId="623B1727">
                <wp:simplePos x="0" y="0"/>
                <wp:positionH relativeFrom="column">
                  <wp:posOffset>0</wp:posOffset>
                </wp:positionH>
                <wp:positionV relativeFrom="paragraph">
                  <wp:posOffset>125730</wp:posOffset>
                </wp:positionV>
                <wp:extent cx="5767705" cy="0"/>
                <wp:effectExtent l="50800" t="25400" r="74295" b="101600"/>
                <wp:wrapNone/>
                <wp:docPr id="2" name="Straight Connector 2"/>
                <wp:cNvGraphicFramePr/>
                <a:graphic xmlns:a="http://schemas.openxmlformats.org/drawingml/2006/main">
                  <a:graphicData uri="http://schemas.microsoft.com/office/word/2010/wordprocessingShape">
                    <wps:wsp>
                      <wps:cNvCnPr/>
                      <wps:spPr>
                        <a:xfrm>
                          <a:off x="0" y="0"/>
                          <a:ext cx="576770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EE21C0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9pt" to="454.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" strokecolor="#c0504d [3205]" strokeweight="2pt">
                <v:shadow on="t" color="black" opacity="24903f" origin=",.5" offset="0,.55556mm"/>
              </v:line>
            </w:pict>
          </mc:Fallback>
        </mc:AlternateContent>
      </w:r>
    </w:p>
    <w:p w14:paraId="2C60603A" w14:textId="77777777" w:rsidR="00EA2AD4" w:rsidRDefault="00EA2AD4" w:rsidP="00202A6F"/>
    <w:p w14:paraId="085852A3" w14:textId="77777777" w:rsidR="00EA2AD4" w:rsidRDefault="00EA2AD4" w:rsidP="00202A6F"/>
    <w:p w14:paraId="19117842" w14:textId="77777777" w:rsidR="00966284" w:rsidRDefault="00966284" w:rsidP="00202A6F"/>
    <w:p w14:paraId="4E3F3B4A" w14:textId="77777777" w:rsidR="00966284" w:rsidRDefault="00966284" w:rsidP="00202A6F"/>
    <w:p w14:paraId="6DF72E87" w14:textId="5329981E" w:rsidR="00EA2AD4" w:rsidRDefault="00EA2AD4" w:rsidP="00EA2AD4">
      <w:pPr>
        <w:ind w:left="3686"/>
      </w:pPr>
      <w:r w:rsidRPr="00AA5350">
        <w:rPr>
          <w:rFonts w:asciiTheme="majorHAnsi" w:hAnsiTheme="majorHAnsi"/>
          <w:noProof/>
          <w:sz w:val="22"/>
          <w:szCs w:val="22"/>
        </w:rPr>
        <w:drawing>
          <wp:inline distT="0" distB="0" distL="0" distR="0" wp14:anchorId="125ED5F1" wp14:editId="5B422C68">
            <wp:extent cx="1302385" cy="1302385"/>
            <wp:effectExtent l="19050" t="0" r="0" b="0"/>
            <wp:docPr id="3" name="Picture 1" descr="um-la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amba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02385" cy="1302385"/>
                    </a:xfrm>
                    <a:prstGeom prst="rect">
                      <a:avLst/>
                    </a:prstGeom>
                    <a:noFill/>
                    <a:ln w="9525">
                      <a:noFill/>
                      <a:miter lim="800000"/>
                      <a:headEnd/>
                      <a:tailEnd/>
                    </a:ln>
                  </pic:spPr>
                </pic:pic>
              </a:graphicData>
            </a:graphic>
          </wp:inline>
        </w:drawing>
      </w:r>
    </w:p>
    <w:p w14:paraId="76FA225B" w14:textId="7B741DB4" w:rsidR="00EA2AD4" w:rsidRDefault="00EA2AD4" w:rsidP="00202A6F"/>
    <w:p w14:paraId="5D1566B1" w14:textId="77777777" w:rsidR="00966284" w:rsidRDefault="00966284" w:rsidP="00202A6F"/>
    <w:p w14:paraId="7504FD7C" w14:textId="1281681A" w:rsidR="00EA2AD4" w:rsidRPr="00EA2AD4" w:rsidRDefault="00966284" w:rsidP="00202A6F">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48C56448" wp14:editId="6D73DFB9">
                <wp:simplePos x="0" y="0"/>
                <wp:positionH relativeFrom="column">
                  <wp:posOffset>0</wp:posOffset>
                </wp:positionH>
                <wp:positionV relativeFrom="paragraph">
                  <wp:posOffset>157480</wp:posOffset>
                </wp:positionV>
                <wp:extent cx="914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209F42"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pt" to="1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" strokecolor="#c0504d [3205]" strokeweight="2pt">
                <v:shadow on="t" color="black" opacity="24903f" origin=",.5" offset="0,.55556mm"/>
              </v:line>
            </w:pict>
          </mc:Fallback>
        </mc:AlternateContent>
      </w:r>
    </w:p>
    <w:p w14:paraId="32F9E95B" w14:textId="115AA26A" w:rsidR="00966284" w:rsidRPr="008B4107" w:rsidRDefault="00966284" w:rsidP="008B4107">
      <w:pPr>
        <w:spacing w:after="120"/>
        <w:jc w:val="both"/>
        <w:rPr>
          <w:b/>
          <w:sz w:val="22"/>
          <w:szCs w:val="22"/>
        </w:rPr>
      </w:pPr>
      <w:r>
        <w:rPr>
          <w:noProof/>
          <w:sz w:val="22"/>
          <w:szCs w:val="22"/>
        </w:rPr>
        <mc:AlternateContent>
          <mc:Choice Requires="wps">
            <w:drawing>
              <wp:anchor distT="0" distB="0" distL="114300" distR="114300" simplePos="0" relativeHeight="251666432" behindDoc="0" locked="0" layoutInCell="1" allowOverlap="1" wp14:anchorId="1D36E009" wp14:editId="7BF7F94F">
                <wp:simplePos x="0" y="0"/>
                <wp:positionH relativeFrom="column">
                  <wp:posOffset>0</wp:posOffset>
                </wp:positionH>
                <wp:positionV relativeFrom="paragraph">
                  <wp:posOffset>194310</wp:posOffset>
                </wp:positionV>
                <wp:extent cx="914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A47610D"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3pt" to="1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" strokecolor="#c0504d [3205]" strokeweight="2pt">
                <v:shadow on="t" color="black" opacity="24903f" origin=",.5" offset="0,.55556mm"/>
              </v:line>
            </w:pict>
          </mc:Fallback>
        </mc:AlternateContent>
      </w:r>
      <w:r w:rsidR="008B4107" w:rsidRPr="00202A6F">
        <w:rPr>
          <w:b/>
          <w:sz w:val="22"/>
          <w:szCs w:val="22"/>
        </w:rPr>
        <w:t xml:space="preserve">Dasar </w:t>
      </w:r>
      <w:r w:rsidR="008B4107">
        <w:rPr>
          <w:b/>
          <w:sz w:val="22"/>
          <w:szCs w:val="22"/>
        </w:rPr>
        <w:t>Hukum</w:t>
      </w:r>
      <w:r>
        <w:rPr>
          <w:b/>
          <w:sz w:val="22"/>
          <w:szCs w:val="22"/>
        </w:rPr>
        <w:t>:</w:t>
      </w:r>
    </w:p>
    <w:p w14:paraId="6A848202"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Undang-Undang Republik Indonesia Nomor 12 Tahun 2012 tentang Pendidikan Tinggi</w:t>
      </w:r>
    </w:p>
    <w:p w14:paraId="787C64FC"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Peraturan Menteri Pemberdayaan Aparatur Negara dan Reformasi Birokrasi Nomor 35 Tahun 2012 tentang Pedoman Penyusunan Standar Operasional Prosedur Administrasi Pemerintahan</w:t>
      </w:r>
    </w:p>
    <w:p w14:paraId="573B04B7" w14:textId="77777777" w:rsidR="00EA2AD4" w:rsidRPr="00EA2AD4" w:rsidRDefault="00EA2AD4" w:rsidP="00EA2AD4">
      <w:pPr>
        <w:pStyle w:val="ListParagraph"/>
        <w:numPr>
          <w:ilvl w:val="0"/>
          <w:numId w:val="2"/>
        </w:numPr>
        <w:ind w:left="318" w:hanging="318"/>
        <w:jc w:val="both"/>
        <w:rPr>
          <w:sz w:val="22"/>
          <w:szCs w:val="22"/>
        </w:rPr>
      </w:pPr>
      <w:r w:rsidRPr="00EA2AD4">
        <w:rPr>
          <w:sz w:val="22"/>
          <w:szCs w:val="22"/>
        </w:rPr>
        <w:t>Peraturan Menteri Pendidikan dan Kebudayaan Nomor 30 Tahun 2012 tentang Organisasi dan Tata Kerja Universitas Neeri Malang</w:t>
      </w:r>
    </w:p>
    <w:p w14:paraId="0E30D359" w14:textId="77777777" w:rsidR="00EA2AD4" w:rsidRDefault="00EA2AD4" w:rsidP="00EA2AD4">
      <w:pPr>
        <w:pStyle w:val="ListParagraph"/>
        <w:numPr>
          <w:ilvl w:val="0"/>
          <w:numId w:val="2"/>
        </w:numPr>
        <w:ind w:left="318" w:hanging="318"/>
        <w:jc w:val="both"/>
        <w:rPr>
          <w:sz w:val="22"/>
          <w:szCs w:val="22"/>
        </w:rPr>
      </w:pPr>
      <w:r w:rsidRPr="00EA2AD4">
        <w:rPr>
          <w:sz w:val="22"/>
          <w:szCs w:val="22"/>
        </w:rPr>
        <w:t>Peraturan Menteri Pendidikan dan Kebudayaan Nomor 71 Tahun 2012 tentang Statuta Universitas Negeri Malang</w:t>
      </w:r>
    </w:p>
    <w:p w14:paraId="50C26194" w14:textId="333F73EB" w:rsidR="008B4107" w:rsidRDefault="008B4107" w:rsidP="00EA2AD4">
      <w:pPr>
        <w:pStyle w:val="ListParagraph"/>
        <w:numPr>
          <w:ilvl w:val="0"/>
          <w:numId w:val="2"/>
        </w:numPr>
        <w:ind w:left="318" w:hanging="318"/>
        <w:jc w:val="both"/>
        <w:rPr>
          <w:sz w:val="22"/>
          <w:szCs w:val="22"/>
        </w:rPr>
      </w:pPr>
      <w:r>
        <w:rPr>
          <w:sz w:val="22"/>
          <w:szCs w:val="22"/>
        </w:rPr>
        <w:t>Peraturan Pemerintah Republik Indonesia Nomor 17 Tahun 2010 tentang Pengelolaan dan Penyelenggaraan Pendidikan (Lembaran Negara REpublik Indonesia Tahun 2010 Nomor 23</w:t>
      </w:r>
    </w:p>
    <w:p w14:paraId="244EC16F" w14:textId="68A68CE7" w:rsidR="008B4107" w:rsidRDefault="008B4107" w:rsidP="00EA2AD4">
      <w:pPr>
        <w:pStyle w:val="ListParagraph"/>
        <w:numPr>
          <w:ilvl w:val="0"/>
          <w:numId w:val="2"/>
        </w:numPr>
        <w:ind w:left="318" w:hanging="318"/>
        <w:jc w:val="both"/>
        <w:rPr>
          <w:sz w:val="22"/>
          <w:szCs w:val="22"/>
        </w:rPr>
      </w:pPr>
      <w:r>
        <w:rPr>
          <w:sz w:val="22"/>
          <w:szCs w:val="22"/>
        </w:rPr>
        <w:t>Peraturan Pemerintah RI Nomor 66 Tahun 2010 tentang Perubahan atas Peraturan Pemerintah RI Nomor 17 Tahun 2010 tentang Pengelolaan dan Penyelenggaraan Pendidikan</w:t>
      </w:r>
    </w:p>
    <w:p w14:paraId="58785627" w14:textId="6AE9F99D" w:rsidR="008B4107" w:rsidRDefault="008B4107" w:rsidP="00EA2AD4">
      <w:pPr>
        <w:pStyle w:val="ListParagraph"/>
        <w:numPr>
          <w:ilvl w:val="0"/>
          <w:numId w:val="2"/>
        </w:numPr>
        <w:ind w:left="318" w:hanging="318"/>
        <w:jc w:val="both"/>
        <w:rPr>
          <w:sz w:val="22"/>
          <w:szCs w:val="22"/>
        </w:rPr>
      </w:pPr>
      <w:r>
        <w:rPr>
          <w:sz w:val="22"/>
          <w:szCs w:val="22"/>
        </w:rPr>
        <w:t>Peraturan Pemerintah RI Nomor 96 Tahun 2012 tentang Pelaksanaan Undang-Undang Nomor 25 Tahun 2009 tentang Pelayanan Publik</w:t>
      </w:r>
    </w:p>
    <w:p w14:paraId="2D19EB9B" w14:textId="3AB34AB8" w:rsidR="008B4107" w:rsidRDefault="008B4107" w:rsidP="00EA2AD4">
      <w:pPr>
        <w:pStyle w:val="ListParagraph"/>
        <w:numPr>
          <w:ilvl w:val="0"/>
          <w:numId w:val="2"/>
        </w:numPr>
        <w:ind w:left="318" w:hanging="318"/>
        <w:jc w:val="both"/>
        <w:rPr>
          <w:sz w:val="22"/>
          <w:szCs w:val="22"/>
        </w:rPr>
      </w:pPr>
      <w:r>
        <w:rPr>
          <w:sz w:val="22"/>
          <w:szCs w:val="22"/>
        </w:rPr>
        <w:t>Peraturan Menteri Pendidikan Nasional Nomor 73 tahun 2009 tentang Perangkat Akreditasi Program Studi Sarjana</w:t>
      </w:r>
    </w:p>
    <w:p w14:paraId="21AD339D" w14:textId="28232286" w:rsidR="008B4107" w:rsidRDefault="008B4107" w:rsidP="00EA2AD4">
      <w:pPr>
        <w:pStyle w:val="ListParagraph"/>
        <w:numPr>
          <w:ilvl w:val="0"/>
          <w:numId w:val="2"/>
        </w:numPr>
        <w:ind w:left="318" w:hanging="318"/>
        <w:jc w:val="both"/>
        <w:rPr>
          <w:sz w:val="22"/>
          <w:szCs w:val="22"/>
        </w:rPr>
      </w:pPr>
      <w:r>
        <w:rPr>
          <w:sz w:val="22"/>
          <w:szCs w:val="22"/>
        </w:rPr>
        <w:t>Peraturan Menteri Pendidikan dan Kebudayaan Republik Indonesia Nomor 30 Tahun 2012 tentang Organisasi dan Tata Kerja Universitas Negeri Malang</w:t>
      </w:r>
    </w:p>
    <w:p w14:paraId="112BDBAB" w14:textId="079DAEDA" w:rsidR="008B4107" w:rsidRPr="00EA2AD4" w:rsidRDefault="008B4107" w:rsidP="00EA2AD4">
      <w:pPr>
        <w:pStyle w:val="ListParagraph"/>
        <w:numPr>
          <w:ilvl w:val="0"/>
          <w:numId w:val="2"/>
        </w:numPr>
        <w:ind w:left="318" w:hanging="318"/>
        <w:jc w:val="both"/>
        <w:rPr>
          <w:sz w:val="22"/>
          <w:szCs w:val="22"/>
        </w:rPr>
      </w:pPr>
      <w:r>
        <w:rPr>
          <w:sz w:val="22"/>
          <w:szCs w:val="22"/>
        </w:rPr>
        <w:t>Keputusan Menteri Pendidikan Nasional Republik Indonesia Nomor 232/U/2000 tentang Pedoman Penyusunan Kurikulum Pendidikan Tinggi dan Penilaian Hasil Belajar Mahasiswa</w:t>
      </w:r>
    </w:p>
    <w:p w14:paraId="5B7D64C6" w14:textId="28232286" w:rsidR="00EA2AD4" w:rsidRDefault="00EA2AD4" w:rsidP="00EA2AD4">
      <w:pPr>
        <w:ind w:left="318" w:hanging="318"/>
      </w:pPr>
    </w:p>
    <w:p w14:paraId="0B46440C" w14:textId="77777777" w:rsidR="008B4107" w:rsidRPr="00EA2AD4" w:rsidRDefault="008B4107" w:rsidP="00EA2AD4">
      <w:pPr>
        <w:ind w:left="318" w:hanging="318"/>
      </w:pPr>
    </w:p>
    <w:p w14:paraId="0868C3C2" w14:textId="77777777" w:rsidR="00902AD9" w:rsidRDefault="00902AD9" w:rsidP="00202A6F"/>
    <w:p w14:paraId="67BF1CBD" w14:textId="77777777" w:rsidR="00902AD9" w:rsidRDefault="00902AD9" w:rsidP="00202A6F"/>
    <w:p w14:paraId="70EB0A93" w14:textId="77777777" w:rsidR="00902AD9" w:rsidRDefault="00902AD9" w:rsidP="00202A6F"/>
    <w:tbl>
      <w:tblPr>
        <w:tblStyle w:val="TableGrid"/>
        <w:tblW w:w="5670" w:type="dxa"/>
        <w:tblInd w:w="3369" w:type="dxa"/>
        <w:tblLook w:val="04A0" w:firstRow="1" w:lastRow="0" w:firstColumn="1" w:lastColumn="0" w:noHBand="0" w:noVBand="1"/>
      </w:tblPr>
      <w:tblGrid>
        <w:gridCol w:w="2551"/>
        <w:gridCol w:w="3119"/>
      </w:tblGrid>
      <w:tr w:rsidR="00104FD9" w:rsidRPr="00104FD9" w14:paraId="26315686" w14:textId="77777777" w:rsidTr="00567CC5">
        <w:tc>
          <w:tcPr>
            <w:tcW w:w="2551" w:type="dxa"/>
            <w:shd w:val="clear" w:color="auto" w:fill="943634" w:themeFill="accent2" w:themeFillShade="BF"/>
          </w:tcPr>
          <w:p w14:paraId="1D46DDA2" w14:textId="77777777" w:rsidR="00902AD9" w:rsidRPr="00567CC5" w:rsidRDefault="00902AD9" w:rsidP="00104FD9">
            <w:pPr>
              <w:rPr>
                <w:b/>
                <w:color w:val="FFFFFF" w:themeColor="background1"/>
                <w:sz w:val="20"/>
                <w:szCs w:val="20"/>
              </w:rPr>
            </w:pPr>
            <w:r w:rsidRPr="00567CC5">
              <w:rPr>
                <w:b/>
                <w:color w:val="FFFFFF" w:themeColor="background1"/>
                <w:sz w:val="20"/>
                <w:szCs w:val="20"/>
              </w:rPr>
              <w:t>Nomor SOP</w:t>
            </w:r>
          </w:p>
        </w:tc>
        <w:tc>
          <w:tcPr>
            <w:tcW w:w="3119" w:type="dxa"/>
            <w:shd w:val="clear" w:color="auto" w:fill="FFFFFF" w:themeFill="background1"/>
          </w:tcPr>
          <w:p w14:paraId="42B14859" w14:textId="5F356336" w:rsidR="00902AD9" w:rsidRPr="00104FD9" w:rsidRDefault="00AF2805" w:rsidP="00104FD9">
            <w:pPr>
              <w:rPr>
                <w:sz w:val="20"/>
                <w:szCs w:val="20"/>
              </w:rPr>
            </w:pPr>
            <w:r>
              <w:rPr>
                <w:sz w:val="20"/>
                <w:szCs w:val="20"/>
              </w:rPr>
              <w:t>: 002</w:t>
            </w:r>
            <w:r w:rsidR="00902AD9" w:rsidRPr="00104FD9">
              <w:rPr>
                <w:sz w:val="20"/>
                <w:szCs w:val="20"/>
              </w:rPr>
              <w:t>/AKT/UM/2013</w:t>
            </w:r>
          </w:p>
        </w:tc>
      </w:tr>
      <w:tr w:rsidR="00104FD9" w:rsidRPr="00104FD9" w14:paraId="15BB7000" w14:textId="77777777" w:rsidTr="00567CC5">
        <w:tc>
          <w:tcPr>
            <w:tcW w:w="2551" w:type="dxa"/>
            <w:shd w:val="clear" w:color="auto" w:fill="943634" w:themeFill="accent2" w:themeFillShade="BF"/>
          </w:tcPr>
          <w:p w14:paraId="4DD12480"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Pembuatan</w:t>
            </w:r>
          </w:p>
        </w:tc>
        <w:tc>
          <w:tcPr>
            <w:tcW w:w="3119" w:type="dxa"/>
            <w:shd w:val="clear" w:color="auto" w:fill="FFFFFF" w:themeFill="background1"/>
          </w:tcPr>
          <w:p w14:paraId="6B7229D3" w14:textId="77777777" w:rsidR="00902AD9" w:rsidRPr="00104FD9" w:rsidRDefault="00902AD9" w:rsidP="00104FD9">
            <w:pPr>
              <w:rPr>
                <w:sz w:val="20"/>
                <w:szCs w:val="20"/>
              </w:rPr>
            </w:pPr>
            <w:r w:rsidRPr="00104FD9">
              <w:rPr>
                <w:sz w:val="20"/>
                <w:szCs w:val="20"/>
              </w:rPr>
              <w:t>: 1 Maret 2013</w:t>
            </w:r>
          </w:p>
        </w:tc>
      </w:tr>
      <w:tr w:rsidR="00104FD9" w:rsidRPr="00104FD9" w14:paraId="25E8B4ED" w14:textId="77777777" w:rsidTr="00567CC5">
        <w:tc>
          <w:tcPr>
            <w:tcW w:w="2551" w:type="dxa"/>
            <w:shd w:val="clear" w:color="auto" w:fill="943634" w:themeFill="accent2" w:themeFillShade="BF"/>
          </w:tcPr>
          <w:p w14:paraId="52C47CA7"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Revisi</w:t>
            </w:r>
          </w:p>
        </w:tc>
        <w:tc>
          <w:tcPr>
            <w:tcW w:w="3119" w:type="dxa"/>
            <w:shd w:val="clear" w:color="auto" w:fill="FFFFFF" w:themeFill="background1"/>
          </w:tcPr>
          <w:p w14:paraId="56EEE58A" w14:textId="77777777" w:rsidR="00902AD9" w:rsidRPr="00104FD9" w:rsidRDefault="00902AD9" w:rsidP="00104FD9">
            <w:pPr>
              <w:rPr>
                <w:sz w:val="20"/>
                <w:szCs w:val="20"/>
              </w:rPr>
            </w:pPr>
            <w:r w:rsidRPr="00104FD9">
              <w:rPr>
                <w:sz w:val="20"/>
                <w:szCs w:val="20"/>
              </w:rPr>
              <w:t>:</w:t>
            </w:r>
          </w:p>
        </w:tc>
      </w:tr>
      <w:tr w:rsidR="00104FD9" w:rsidRPr="00104FD9" w14:paraId="535D7597" w14:textId="77777777" w:rsidTr="00567CC5">
        <w:tc>
          <w:tcPr>
            <w:tcW w:w="2551" w:type="dxa"/>
            <w:shd w:val="clear" w:color="auto" w:fill="943634" w:themeFill="accent2" w:themeFillShade="BF"/>
          </w:tcPr>
          <w:p w14:paraId="6B71C11C" w14:textId="77777777" w:rsidR="00902AD9" w:rsidRPr="00567CC5" w:rsidRDefault="00902AD9" w:rsidP="00104FD9">
            <w:pPr>
              <w:rPr>
                <w:b/>
                <w:color w:val="FFFFFF" w:themeColor="background1"/>
                <w:sz w:val="20"/>
                <w:szCs w:val="20"/>
              </w:rPr>
            </w:pPr>
            <w:r w:rsidRPr="00567CC5">
              <w:rPr>
                <w:b/>
                <w:color w:val="FFFFFF" w:themeColor="background1"/>
                <w:sz w:val="20"/>
                <w:szCs w:val="20"/>
              </w:rPr>
              <w:t>Tanggal Efektif</w:t>
            </w:r>
          </w:p>
        </w:tc>
        <w:tc>
          <w:tcPr>
            <w:tcW w:w="3119" w:type="dxa"/>
            <w:shd w:val="clear" w:color="auto" w:fill="FFFFFF" w:themeFill="background1"/>
          </w:tcPr>
          <w:p w14:paraId="060A4749" w14:textId="77777777" w:rsidR="00902AD9" w:rsidRPr="00104FD9" w:rsidRDefault="00902AD9" w:rsidP="00104FD9">
            <w:pPr>
              <w:rPr>
                <w:sz w:val="20"/>
                <w:szCs w:val="20"/>
              </w:rPr>
            </w:pPr>
            <w:r w:rsidRPr="00104FD9">
              <w:rPr>
                <w:sz w:val="20"/>
                <w:szCs w:val="20"/>
              </w:rPr>
              <w:t>: 1 November 2013</w:t>
            </w:r>
          </w:p>
        </w:tc>
      </w:tr>
      <w:tr w:rsidR="00104FD9" w:rsidRPr="00104FD9" w14:paraId="57C0CF33" w14:textId="77777777" w:rsidTr="00567CC5">
        <w:tc>
          <w:tcPr>
            <w:tcW w:w="2551" w:type="dxa"/>
            <w:shd w:val="clear" w:color="auto" w:fill="943634" w:themeFill="accent2" w:themeFillShade="BF"/>
          </w:tcPr>
          <w:p w14:paraId="7B683905" w14:textId="1AD9BFD5" w:rsidR="00902AD9" w:rsidRPr="00567CC5" w:rsidRDefault="00902AD9" w:rsidP="00104FD9">
            <w:pPr>
              <w:rPr>
                <w:b/>
                <w:color w:val="FFFFFF" w:themeColor="background1"/>
                <w:sz w:val="20"/>
                <w:szCs w:val="20"/>
              </w:rPr>
            </w:pPr>
            <w:r w:rsidRPr="00567CC5">
              <w:rPr>
                <w:b/>
                <w:color w:val="FFFFFF" w:themeColor="background1"/>
                <w:sz w:val="20"/>
                <w:szCs w:val="20"/>
              </w:rPr>
              <w:t>Disusun oleh</w:t>
            </w:r>
          </w:p>
        </w:tc>
        <w:tc>
          <w:tcPr>
            <w:tcW w:w="3119" w:type="dxa"/>
            <w:shd w:val="clear" w:color="auto" w:fill="FFFFFF" w:themeFill="background1"/>
          </w:tcPr>
          <w:p w14:paraId="686076F7" w14:textId="2EA0FBDD" w:rsidR="00902AD9" w:rsidRPr="00104FD9" w:rsidRDefault="00902AD9" w:rsidP="00104FD9">
            <w:pPr>
              <w:rPr>
                <w:sz w:val="20"/>
                <w:szCs w:val="20"/>
              </w:rPr>
            </w:pPr>
            <w:r w:rsidRPr="00104FD9">
              <w:rPr>
                <w:sz w:val="20"/>
                <w:szCs w:val="20"/>
              </w:rPr>
              <w:t>: Jurusan Akuntansi FE-UM</w:t>
            </w:r>
          </w:p>
        </w:tc>
      </w:tr>
    </w:tbl>
    <w:p w14:paraId="1154BF67" w14:textId="6C4C703E" w:rsidR="00E56416" w:rsidRPr="00EA2AD4" w:rsidRDefault="00E56416" w:rsidP="00E56416">
      <w:pPr>
        <w:rPr>
          <w:sz w:val="22"/>
          <w:szCs w:val="22"/>
        </w:rPr>
      </w:pPr>
    </w:p>
    <w:p w14:paraId="29446254" w14:textId="77777777" w:rsidR="00681F7C" w:rsidRDefault="00681F7C" w:rsidP="001827B2">
      <w:pPr>
        <w:spacing w:after="120"/>
        <w:jc w:val="both"/>
        <w:rPr>
          <w:b/>
          <w:sz w:val="22"/>
          <w:szCs w:val="22"/>
        </w:rPr>
      </w:pPr>
    </w:p>
    <w:p w14:paraId="214FAAB2" w14:textId="1E6D45AC" w:rsidR="00E56416" w:rsidRPr="001827B2" w:rsidRDefault="00E56416" w:rsidP="001827B2">
      <w:pPr>
        <w:spacing w:after="120"/>
        <w:jc w:val="both"/>
        <w:rPr>
          <w:b/>
          <w:sz w:val="22"/>
          <w:szCs w:val="22"/>
        </w:rPr>
      </w:pPr>
      <w:r>
        <w:rPr>
          <w:b/>
          <w:sz w:val="22"/>
          <w:szCs w:val="22"/>
        </w:rPr>
        <w:lastRenderedPageBreak/>
        <w:t>Kegiatan yang Dilakukan</w:t>
      </w:r>
    </w:p>
    <w:tbl>
      <w:tblPr>
        <w:tblStyle w:val="TableGrid"/>
        <w:tblW w:w="0" w:type="auto"/>
        <w:tblInd w:w="108" w:type="dxa"/>
        <w:tblLook w:val="04A0" w:firstRow="1" w:lastRow="0" w:firstColumn="1" w:lastColumn="0" w:noHBand="0" w:noVBand="1"/>
      </w:tblPr>
      <w:tblGrid>
        <w:gridCol w:w="702"/>
        <w:gridCol w:w="2616"/>
        <w:gridCol w:w="1383"/>
        <w:gridCol w:w="1753"/>
        <w:gridCol w:w="1275"/>
        <w:gridCol w:w="1444"/>
      </w:tblGrid>
      <w:tr w:rsidR="00E56416" w:rsidRPr="001827B2" w14:paraId="6C3B0482" w14:textId="77777777" w:rsidTr="000A30EB">
        <w:tc>
          <w:tcPr>
            <w:tcW w:w="709" w:type="dxa"/>
            <w:tcBorders>
              <w:top w:val="single" w:sz="18" w:space="0" w:color="800000"/>
              <w:left w:val="single" w:sz="18" w:space="0" w:color="800000"/>
              <w:bottom w:val="single" w:sz="18" w:space="0" w:color="800000"/>
            </w:tcBorders>
            <w:shd w:val="clear" w:color="auto" w:fill="000000" w:themeFill="text1"/>
          </w:tcPr>
          <w:p w14:paraId="1F8007AD" w14:textId="2CBB3DEC" w:rsidR="00E56416" w:rsidRPr="001827B2" w:rsidRDefault="00E56416" w:rsidP="000A30EB">
            <w:pPr>
              <w:spacing w:before="60" w:after="60"/>
              <w:jc w:val="center"/>
              <w:rPr>
                <w:b/>
                <w:sz w:val="20"/>
                <w:szCs w:val="20"/>
              </w:rPr>
            </w:pPr>
            <w:r w:rsidRPr="001827B2">
              <w:rPr>
                <w:b/>
                <w:sz w:val="20"/>
                <w:szCs w:val="20"/>
              </w:rPr>
              <w:t>No.</w:t>
            </w:r>
          </w:p>
        </w:tc>
        <w:tc>
          <w:tcPr>
            <w:tcW w:w="2658" w:type="dxa"/>
            <w:tcBorders>
              <w:top w:val="single" w:sz="18" w:space="0" w:color="800000"/>
              <w:bottom w:val="single" w:sz="18" w:space="0" w:color="800000"/>
            </w:tcBorders>
            <w:shd w:val="clear" w:color="auto" w:fill="000000" w:themeFill="text1"/>
          </w:tcPr>
          <w:p w14:paraId="0DB33119" w14:textId="26435EDA" w:rsidR="00E56416" w:rsidRPr="001827B2" w:rsidRDefault="00E56416" w:rsidP="000A30EB">
            <w:pPr>
              <w:spacing w:before="60" w:after="60"/>
              <w:jc w:val="center"/>
              <w:rPr>
                <w:b/>
                <w:sz w:val="20"/>
                <w:szCs w:val="20"/>
              </w:rPr>
            </w:pPr>
            <w:r w:rsidRPr="001827B2">
              <w:rPr>
                <w:b/>
                <w:sz w:val="20"/>
                <w:szCs w:val="20"/>
              </w:rPr>
              <w:t>Kegiatan</w:t>
            </w:r>
          </w:p>
        </w:tc>
        <w:tc>
          <w:tcPr>
            <w:tcW w:w="1387" w:type="dxa"/>
            <w:tcBorders>
              <w:top w:val="single" w:sz="18" w:space="0" w:color="800000"/>
              <w:bottom w:val="single" w:sz="18" w:space="0" w:color="800000"/>
            </w:tcBorders>
            <w:shd w:val="clear" w:color="auto" w:fill="000000" w:themeFill="text1"/>
          </w:tcPr>
          <w:p w14:paraId="2E6F36DE" w14:textId="019A9C0E" w:rsidR="00E56416" w:rsidRPr="001827B2" w:rsidRDefault="00E56416" w:rsidP="000A30EB">
            <w:pPr>
              <w:spacing w:before="60" w:after="60"/>
              <w:jc w:val="center"/>
              <w:rPr>
                <w:b/>
                <w:sz w:val="20"/>
                <w:szCs w:val="20"/>
              </w:rPr>
            </w:pPr>
            <w:r w:rsidRPr="001827B2">
              <w:rPr>
                <w:b/>
                <w:sz w:val="20"/>
                <w:szCs w:val="20"/>
              </w:rPr>
              <w:t>Pelaksana</w:t>
            </w:r>
          </w:p>
        </w:tc>
        <w:tc>
          <w:tcPr>
            <w:tcW w:w="1767" w:type="dxa"/>
            <w:tcBorders>
              <w:top w:val="single" w:sz="18" w:space="0" w:color="800000"/>
              <w:bottom w:val="single" w:sz="18" w:space="0" w:color="800000"/>
            </w:tcBorders>
            <w:shd w:val="clear" w:color="auto" w:fill="000000" w:themeFill="text1"/>
          </w:tcPr>
          <w:p w14:paraId="7B98B19F" w14:textId="236163CF" w:rsidR="00E56416" w:rsidRPr="001827B2" w:rsidRDefault="00E56416" w:rsidP="000A30EB">
            <w:pPr>
              <w:spacing w:before="60" w:after="60"/>
              <w:jc w:val="center"/>
              <w:rPr>
                <w:b/>
                <w:sz w:val="20"/>
                <w:szCs w:val="20"/>
              </w:rPr>
            </w:pPr>
            <w:r w:rsidRPr="001827B2">
              <w:rPr>
                <w:b/>
                <w:sz w:val="20"/>
                <w:szCs w:val="20"/>
              </w:rPr>
              <w:t>Kelengkapan</w:t>
            </w:r>
          </w:p>
        </w:tc>
        <w:tc>
          <w:tcPr>
            <w:tcW w:w="1105" w:type="dxa"/>
            <w:tcBorders>
              <w:top w:val="single" w:sz="18" w:space="0" w:color="800000"/>
              <w:bottom w:val="single" w:sz="18" w:space="0" w:color="800000"/>
            </w:tcBorders>
            <w:shd w:val="clear" w:color="auto" w:fill="000000" w:themeFill="text1"/>
          </w:tcPr>
          <w:p w14:paraId="2BE30BD6" w14:textId="6A3EC1CE" w:rsidR="00E56416" w:rsidRPr="001827B2" w:rsidRDefault="00E56416" w:rsidP="000A30EB">
            <w:pPr>
              <w:spacing w:before="60" w:after="60"/>
              <w:jc w:val="center"/>
              <w:rPr>
                <w:b/>
                <w:sz w:val="20"/>
                <w:szCs w:val="20"/>
              </w:rPr>
            </w:pPr>
            <w:r w:rsidRPr="001827B2">
              <w:rPr>
                <w:b/>
                <w:sz w:val="20"/>
                <w:szCs w:val="20"/>
              </w:rPr>
              <w:t>Waktu</w:t>
            </w:r>
          </w:p>
        </w:tc>
        <w:tc>
          <w:tcPr>
            <w:tcW w:w="1446" w:type="dxa"/>
            <w:tcBorders>
              <w:top w:val="single" w:sz="18" w:space="0" w:color="800000"/>
              <w:bottom w:val="single" w:sz="18" w:space="0" w:color="800000"/>
              <w:right w:val="single" w:sz="18" w:space="0" w:color="800000"/>
            </w:tcBorders>
            <w:shd w:val="clear" w:color="auto" w:fill="000000" w:themeFill="text1"/>
          </w:tcPr>
          <w:p w14:paraId="4049D9F3" w14:textId="049DFDBA" w:rsidR="00E56416" w:rsidRPr="001827B2" w:rsidRDefault="00E56416" w:rsidP="000A30EB">
            <w:pPr>
              <w:spacing w:before="60" w:after="60"/>
              <w:jc w:val="center"/>
              <w:rPr>
                <w:b/>
                <w:sz w:val="20"/>
                <w:szCs w:val="20"/>
              </w:rPr>
            </w:pPr>
            <w:r w:rsidRPr="001827B2">
              <w:rPr>
                <w:b/>
                <w:sz w:val="20"/>
                <w:szCs w:val="20"/>
              </w:rPr>
              <w:t>Output</w:t>
            </w:r>
          </w:p>
        </w:tc>
      </w:tr>
      <w:tr w:rsidR="00E56416" w:rsidRPr="00E56416" w14:paraId="7B18FFEB" w14:textId="77777777" w:rsidTr="00302928">
        <w:tc>
          <w:tcPr>
            <w:tcW w:w="709" w:type="dxa"/>
            <w:tcBorders>
              <w:top w:val="single" w:sz="18" w:space="0" w:color="800000"/>
              <w:left w:val="single" w:sz="18" w:space="0" w:color="800000"/>
            </w:tcBorders>
          </w:tcPr>
          <w:p w14:paraId="2F28E923" w14:textId="46AFFB30" w:rsidR="00E56416" w:rsidRPr="00E56416" w:rsidRDefault="00F61CE3" w:rsidP="00F61CE3">
            <w:pPr>
              <w:jc w:val="center"/>
              <w:rPr>
                <w:sz w:val="20"/>
                <w:szCs w:val="20"/>
              </w:rPr>
            </w:pPr>
            <w:r>
              <w:rPr>
                <w:sz w:val="20"/>
                <w:szCs w:val="20"/>
              </w:rPr>
              <w:t>1</w:t>
            </w:r>
          </w:p>
        </w:tc>
        <w:tc>
          <w:tcPr>
            <w:tcW w:w="2658" w:type="dxa"/>
            <w:tcBorders>
              <w:top w:val="single" w:sz="18" w:space="0" w:color="800000"/>
            </w:tcBorders>
          </w:tcPr>
          <w:p w14:paraId="4F84AB92" w14:textId="09BBF93D" w:rsidR="00E56416" w:rsidRPr="00E56416" w:rsidRDefault="006F18DC">
            <w:pPr>
              <w:rPr>
                <w:sz w:val="20"/>
                <w:szCs w:val="20"/>
              </w:rPr>
            </w:pPr>
            <w:r>
              <w:rPr>
                <w:sz w:val="20"/>
                <w:szCs w:val="20"/>
              </w:rPr>
              <w:t>Mengumumkan ujian proposal skripsi</w:t>
            </w:r>
          </w:p>
        </w:tc>
        <w:tc>
          <w:tcPr>
            <w:tcW w:w="1387" w:type="dxa"/>
            <w:tcBorders>
              <w:top w:val="single" w:sz="18" w:space="0" w:color="800000"/>
            </w:tcBorders>
          </w:tcPr>
          <w:p w14:paraId="2FB6E14C" w14:textId="1D261FD6" w:rsidR="00E56416" w:rsidRPr="00E56416" w:rsidRDefault="00F61CE3">
            <w:pPr>
              <w:rPr>
                <w:sz w:val="20"/>
                <w:szCs w:val="20"/>
              </w:rPr>
            </w:pPr>
            <w:r>
              <w:rPr>
                <w:sz w:val="20"/>
                <w:szCs w:val="20"/>
              </w:rPr>
              <w:t>Ketua Jurusan</w:t>
            </w:r>
          </w:p>
        </w:tc>
        <w:tc>
          <w:tcPr>
            <w:tcW w:w="1767" w:type="dxa"/>
            <w:tcBorders>
              <w:top w:val="single" w:sz="18" w:space="0" w:color="800000"/>
            </w:tcBorders>
          </w:tcPr>
          <w:p w14:paraId="15EDF19C" w14:textId="6569585B" w:rsidR="00E56416" w:rsidRPr="00E56416" w:rsidRDefault="006F18DC">
            <w:pPr>
              <w:rPr>
                <w:sz w:val="20"/>
                <w:szCs w:val="20"/>
              </w:rPr>
            </w:pPr>
            <w:r>
              <w:rPr>
                <w:sz w:val="20"/>
                <w:szCs w:val="20"/>
              </w:rPr>
              <w:t>Draft proposal skripsi</w:t>
            </w:r>
          </w:p>
        </w:tc>
        <w:tc>
          <w:tcPr>
            <w:tcW w:w="1105" w:type="dxa"/>
            <w:tcBorders>
              <w:top w:val="single" w:sz="18" w:space="0" w:color="800000"/>
            </w:tcBorders>
          </w:tcPr>
          <w:p w14:paraId="645AAEB5" w14:textId="71A7B8EB" w:rsidR="00E56416" w:rsidRPr="00E56416" w:rsidRDefault="006F18DC" w:rsidP="006F18DC">
            <w:pPr>
              <w:rPr>
                <w:sz w:val="20"/>
                <w:szCs w:val="20"/>
              </w:rPr>
            </w:pPr>
            <w:r>
              <w:rPr>
                <w:sz w:val="20"/>
                <w:szCs w:val="20"/>
              </w:rPr>
              <w:t>3 hari</w:t>
            </w:r>
          </w:p>
        </w:tc>
        <w:tc>
          <w:tcPr>
            <w:tcW w:w="1446" w:type="dxa"/>
            <w:tcBorders>
              <w:top w:val="single" w:sz="18" w:space="0" w:color="800000"/>
              <w:right w:val="single" w:sz="18" w:space="0" w:color="800000"/>
            </w:tcBorders>
          </w:tcPr>
          <w:p w14:paraId="05ED4913" w14:textId="7C0D6413" w:rsidR="00E56416" w:rsidRPr="00E56416" w:rsidRDefault="006F18DC">
            <w:pPr>
              <w:rPr>
                <w:sz w:val="20"/>
                <w:szCs w:val="20"/>
              </w:rPr>
            </w:pPr>
            <w:r>
              <w:rPr>
                <w:sz w:val="20"/>
                <w:szCs w:val="20"/>
              </w:rPr>
              <w:t>Pengumuman ujian proposal skripsi</w:t>
            </w:r>
          </w:p>
        </w:tc>
      </w:tr>
      <w:tr w:rsidR="00E56416" w:rsidRPr="00E56416" w14:paraId="5FFD692F" w14:textId="77777777" w:rsidTr="00302928">
        <w:tc>
          <w:tcPr>
            <w:tcW w:w="709" w:type="dxa"/>
            <w:tcBorders>
              <w:left w:val="single" w:sz="18" w:space="0" w:color="800000"/>
            </w:tcBorders>
          </w:tcPr>
          <w:p w14:paraId="091EC60C" w14:textId="0AE78E7C" w:rsidR="00E56416" w:rsidRPr="00E56416" w:rsidRDefault="00097A35" w:rsidP="00F61CE3">
            <w:pPr>
              <w:jc w:val="center"/>
              <w:rPr>
                <w:sz w:val="20"/>
                <w:szCs w:val="20"/>
              </w:rPr>
            </w:pPr>
            <w:r>
              <w:rPr>
                <w:sz w:val="20"/>
                <w:szCs w:val="20"/>
              </w:rPr>
              <w:t>2</w:t>
            </w:r>
          </w:p>
        </w:tc>
        <w:tc>
          <w:tcPr>
            <w:tcW w:w="2658" w:type="dxa"/>
          </w:tcPr>
          <w:p w14:paraId="7CA06E95" w14:textId="2CFBF22E" w:rsidR="00E56416" w:rsidRPr="00E56416" w:rsidRDefault="006F18DC">
            <w:pPr>
              <w:rPr>
                <w:sz w:val="20"/>
                <w:szCs w:val="20"/>
              </w:rPr>
            </w:pPr>
            <w:r>
              <w:rPr>
                <w:sz w:val="20"/>
                <w:szCs w:val="20"/>
              </w:rPr>
              <w:t>Menghubungi dosen pembimbing dan penguji</w:t>
            </w:r>
          </w:p>
        </w:tc>
        <w:tc>
          <w:tcPr>
            <w:tcW w:w="1387" w:type="dxa"/>
          </w:tcPr>
          <w:p w14:paraId="31BF3B1F" w14:textId="7CB46CB0" w:rsidR="00E56416" w:rsidRPr="00E56416" w:rsidRDefault="00FD4B5F">
            <w:pPr>
              <w:rPr>
                <w:sz w:val="20"/>
                <w:szCs w:val="20"/>
              </w:rPr>
            </w:pPr>
            <w:r>
              <w:rPr>
                <w:sz w:val="20"/>
                <w:szCs w:val="20"/>
              </w:rPr>
              <w:t>Mahasiswa</w:t>
            </w:r>
          </w:p>
        </w:tc>
        <w:tc>
          <w:tcPr>
            <w:tcW w:w="1767" w:type="dxa"/>
          </w:tcPr>
          <w:p w14:paraId="104BEACF" w14:textId="58868B1A" w:rsidR="00E56416" w:rsidRPr="00E56416" w:rsidRDefault="00E56416">
            <w:pPr>
              <w:rPr>
                <w:sz w:val="20"/>
                <w:szCs w:val="20"/>
              </w:rPr>
            </w:pPr>
          </w:p>
        </w:tc>
        <w:tc>
          <w:tcPr>
            <w:tcW w:w="1105" w:type="dxa"/>
          </w:tcPr>
          <w:p w14:paraId="4B7BB2CF" w14:textId="2AF6136F" w:rsidR="00E56416" w:rsidRPr="00E56416" w:rsidRDefault="006F18DC" w:rsidP="006F18DC">
            <w:pPr>
              <w:rPr>
                <w:sz w:val="20"/>
                <w:szCs w:val="20"/>
              </w:rPr>
            </w:pPr>
            <w:r>
              <w:rPr>
                <w:sz w:val="20"/>
                <w:szCs w:val="20"/>
              </w:rPr>
              <w:t>1-2 hari sebelum ujian berlangsung</w:t>
            </w:r>
          </w:p>
        </w:tc>
        <w:tc>
          <w:tcPr>
            <w:tcW w:w="1446" w:type="dxa"/>
            <w:tcBorders>
              <w:right w:val="single" w:sz="18" w:space="0" w:color="800000"/>
            </w:tcBorders>
          </w:tcPr>
          <w:p w14:paraId="63877E19" w14:textId="77777777" w:rsidR="00E56416" w:rsidRPr="00E56416" w:rsidRDefault="00E56416">
            <w:pPr>
              <w:rPr>
                <w:sz w:val="20"/>
                <w:szCs w:val="20"/>
              </w:rPr>
            </w:pPr>
          </w:p>
        </w:tc>
      </w:tr>
      <w:tr w:rsidR="006830FC" w:rsidRPr="00E56416" w14:paraId="50570997" w14:textId="77777777" w:rsidTr="00302928">
        <w:tc>
          <w:tcPr>
            <w:tcW w:w="709" w:type="dxa"/>
            <w:tcBorders>
              <w:left w:val="single" w:sz="18" w:space="0" w:color="800000"/>
            </w:tcBorders>
          </w:tcPr>
          <w:p w14:paraId="0896E2DA" w14:textId="3617C11E" w:rsidR="006830FC" w:rsidRDefault="006830FC" w:rsidP="00F61CE3">
            <w:pPr>
              <w:jc w:val="center"/>
              <w:rPr>
                <w:sz w:val="20"/>
                <w:szCs w:val="20"/>
              </w:rPr>
            </w:pPr>
            <w:r>
              <w:rPr>
                <w:sz w:val="20"/>
                <w:szCs w:val="20"/>
              </w:rPr>
              <w:t>3</w:t>
            </w:r>
          </w:p>
        </w:tc>
        <w:tc>
          <w:tcPr>
            <w:tcW w:w="2658" w:type="dxa"/>
          </w:tcPr>
          <w:p w14:paraId="1F896917" w14:textId="48587EE1" w:rsidR="006830FC" w:rsidRDefault="006830FC">
            <w:pPr>
              <w:rPr>
                <w:sz w:val="20"/>
                <w:szCs w:val="20"/>
              </w:rPr>
            </w:pPr>
            <w:r>
              <w:rPr>
                <w:sz w:val="20"/>
                <w:szCs w:val="20"/>
              </w:rPr>
              <w:t>Mempersiapkan dan membawa bahan presentasi, pustaka yang digunakan di proposal, lembar penilaian dan revisi ujian proposal</w:t>
            </w:r>
          </w:p>
        </w:tc>
        <w:tc>
          <w:tcPr>
            <w:tcW w:w="1387" w:type="dxa"/>
          </w:tcPr>
          <w:p w14:paraId="75914B0E" w14:textId="0608558F" w:rsidR="006830FC" w:rsidRDefault="006830FC">
            <w:pPr>
              <w:rPr>
                <w:sz w:val="20"/>
                <w:szCs w:val="20"/>
              </w:rPr>
            </w:pPr>
            <w:r>
              <w:rPr>
                <w:sz w:val="20"/>
                <w:szCs w:val="20"/>
              </w:rPr>
              <w:t>Mahasiswa</w:t>
            </w:r>
          </w:p>
        </w:tc>
        <w:tc>
          <w:tcPr>
            <w:tcW w:w="1767" w:type="dxa"/>
          </w:tcPr>
          <w:p w14:paraId="61F93EA9" w14:textId="77777777" w:rsidR="006830FC" w:rsidRPr="00E56416" w:rsidRDefault="006830FC">
            <w:pPr>
              <w:rPr>
                <w:sz w:val="20"/>
                <w:szCs w:val="20"/>
              </w:rPr>
            </w:pPr>
          </w:p>
        </w:tc>
        <w:tc>
          <w:tcPr>
            <w:tcW w:w="1105" w:type="dxa"/>
          </w:tcPr>
          <w:p w14:paraId="31E5CCDC" w14:textId="77777777" w:rsidR="006830FC" w:rsidRDefault="006830FC" w:rsidP="006F18DC">
            <w:pPr>
              <w:rPr>
                <w:sz w:val="20"/>
                <w:szCs w:val="20"/>
              </w:rPr>
            </w:pPr>
          </w:p>
        </w:tc>
        <w:tc>
          <w:tcPr>
            <w:tcW w:w="1446" w:type="dxa"/>
            <w:tcBorders>
              <w:right w:val="single" w:sz="18" w:space="0" w:color="800000"/>
            </w:tcBorders>
          </w:tcPr>
          <w:p w14:paraId="57F0EA3D" w14:textId="08C6FDEF" w:rsidR="006830FC" w:rsidRPr="00E56416" w:rsidRDefault="006830FC">
            <w:pPr>
              <w:rPr>
                <w:sz w:val="20"/>
                <w:szCs w:val="20"/>
              </w:rPr>
            </w:pPr>
            <w:r>
              <w:rPr>
                <w:sz w:val="20"/>
                <w:szCs w:val="20"/>
              </w:rPr>
              <w:t>Bahan presentasi, bahan pustaka, lembar penilaian dan revisi ujian proposal</w:t>
            </w:r>
          </w:p>
        </w:tc>
      </w:tr>
      <w:tr w:rsidR="006F18DC" w:rsidRPr="00E56416" w14:paraId="783859CB" w14:textId="77777777" w:rsidTr="00302928">
        <w:tc>
          <w:tcPr>
            <w:tcW w:w="709" w:type="dxa"/>
            <w:tcBorders>
              <w:left w:val="single" w:sz="18" w:space="0" w:color="800000"/>
            </w:tcBorders>
          </w:tcPr>
          <w:p w14:paraId="359DFA54" w14:textId="201AEFD2" w:rsidR="006F18DC" w:rsidRDefault="00DB09F2" w:rsidP="00F61CE3">
            <w:pPr>
              <w:jc w:val="center"/>
              <w:rPr>
                <w:sz w:val="20"/>
                <w:szCs w:val="20"/>
              </w:rPr>
            </w:pPr>
            <w:r>
              <w:rPr>
                <w:sz w:val="20"/>
                <w:szCs w:val="20"/>
              </w:rPr>
              <w:t>4</w:t>
            </w:r>
          </w:p>
        </w:tc>
        <w:tc>
          <w:tcPr>
            <w:tcW w:w="2658" w:type="dxa"/>
          </w:tcPr>
          <w:p w14:paraId="08993C24" w14:textId="51A951FE" w:rsidR="006F18DC" w:rsidRDefault="006F18DC">
            <w:pPr>
              <w:rPr>
                <w:sz w:val="20"/>
                <w:szCs w:val="20"/>
              </w:rPr>
            </w:pPr>
            <w:r>
              <w:rPr>
                <w:sz w:val="20"/>
                <w:szCs w:val="20"/>
              </w:rPr>
              <w:t>Melaksanakan ujian proposal skripsi</w:t>
            </w:r>
          </w:p>
        </w:tc>
        <w:tc>
          <w:tcPr>
            <w:tcW w:w="1387" w:type="dxa"/>
          </w:tcPr>
          <w:p w14:paraId="79A4D976" w14:textId="19591BDF" w:rsidR="006F18DC" w:rsidRDefault="006F18DC" w:rsidP="006830FC">
            <w:pPr>
              <w:rPr>
                <w:sz w:val="20"/>
                <w:szCs w:val="20"/>
              </w:rPr>
            </w:pPr>
            <w:r>
              <w:rPr>
                <w:sz w:val="20"/>
                <w:szCs w:val="20"/>
              </w:rPr>
              <w:t xml:space="preserve">Mahasiswa, dosen pembimbing 1 dan </w:t>
            </w:r>
            <w:r w:rsidR="006830FC">
              <w:rPr>
                <w:sz w:val="20"/>
                <w:szCs w:val="20"/>
              </w:rPr>
              <w:t xml:space="preserve">dosen pembimbing 2 atau </w:t>
            </w:r>
            <w:r>
              <w:rPr>
                <w:sz w:val="20"/>
                <w:szCs w:val="20"/>
              </w:rPr>
              <w:t>penguji</w:t>
            </w:r>
          </w:p>
        </w:tc>
        <w:tc>
          <w:tcPr>
            <w:tcW w:w="1767" w:type="dxa"/>
          </w:tcPr>
          <w:p w14:paraId="44378066" w14:textId="0A8F016C" w:rsidR="006F18DC" w:rsidRPr="00E56416" w:rsidRDefault="006830FC">
            <w:pPr>
              <w:rPr>
                <w:sz w:val="20"/>
                <w:szCs w:val="20"/>
              </w:rPr>
            </w:pPr>
            <w:r>
              <w:rPr>
                <w:sz w:val="20"/>
                <w:szCs w:val="20"/>
              </w:rPr>
              <w:t>Draft proposal skripsi, lembar penilaian ujian, lembar revisi ujian, bahan pustaka, bahan presentasi</w:t>
            </w:r>
          </w:p>
        </w:tc>
        <w:tc>
          <w:tcPr>
            <w:tcW w:w="1105" w:type="dxa"/>
          </w:tcPr>
          <w:p w14:paraId="20459EB3" w14:textId="2B3643AF" w:rsidR="006F18DC" w:rsidRDefault="006830FC" w:rsidP="006F18DC">
            <w:pPr>
              <w:rPr>
                <w:sz w:val="20"/>
                <w:szCs w:val="20"/>
              </w:rPr>
            </w:pPr>
            <w:r>
              <w:rPr>
                <w:sz w:val="20"/>
                <w:szCs w:val="20"/>
              </w:rPr>
              <w:t>1 jam 30 menit</w:t>
            </w:r>
          </w:p>
        </w:tc>
        <w:tc>
          <w:tcPr>
            <w:tcW w:w="1446" w:type="dxa"/>
            <w:tcBorders>
              <w:right w:val="single" w:sz="18" w:space="0" w:color="800000"/>
            </w:tcBorders>
          </w:tcPr>
          <w:p w14:paraId="29E6041B" w14:textId="5BCF53EF" w:rsidR="006F18DC" w:rsidRPr="00E56416" w:rsidRDefault="006830FC">
            <w:pPr>
              <w:rPr>
                <w:sz w:val="20"/>
                <w:szCs w:val="20"/>
              </w:rPr>
            </w:pPr>
            <w:r>
              <w:rPr>
                <w:sz w:val="20"/>
                <w:szCs w:val="20"/>
              </w:rPr>
              <w:t>Nilai ujian proposal skripsi</w:t>
            </w:r>
          </w:p>
        </w:tc>
      </w:tr>
      <w:tr w:rsidR="006830FC" w:rsidRPr="00E56416" w14:paraId="24CE39AE" w14:textId="77777777" w:rsidTr="00302928">
        <w:tc>
          <w:tcPr>
            <w:tcW w:w="709" w:type="dxa"/>
            <w:tcBorders>
              <w:left w:val="single" w:sz="18" w:space="0" w:color="800000"/>
            </w:tcBorders>
          </w:tcPr>
          <w:p w14:paraId="0AB26310" w14:textId="75580705" w:rsidR="006830FC" w:rsidRDefault="00DB09F2" w:rsidP="00F61CE3">
            <w:pPr>
              <w:jc w:val="center"/>
              <w:rPr>
                <w:sz w:val="20"/>
                <w:szCs w:val="20"/>
              </w:rPr>
            </w:pPr>
            <w:r>
              <w:rPr>
                <w:sz w:val="20"/>
                <w:szCs w:val="20"/>
              </w:rPr>
              <w:t>5</w:t>
            </w:r>
          </w:p>
        </w:tc>
        <w:tc>
          <w:tcPr>
            <w:tcW w:w="2658" w:type="dxa"/>
          </w:tcPr>
          <w:p w14:paraId="788F25F0" w14:textId="55086907" w:rsidR="006830FC" w:rsidRDefault="006830FC">
            <w:pPr>
              <w:rPr>
                <w:sz w:val="20"/>
                <w:szCs w:val="20"/>
              </w:rPr>
            </w:pPr>
            <w:r>
              <w:rPr>
                <w:sz w:val="20"/>
                <w:szCs w:val="20"/>
              </w:rPr>
              <w:t>Mengumumkan kelulusan atau ketidaklulusan ujian proposal skripsi</w:t>
            </w:r>
          </w:p>
        </w:tc>
        <w:tc>
          <w:tcPr>
            <w:tcW w:w="1387" w:type="dxa"/>
          </w:tcPr>
          <w:p w14:paraId="26AF732E" w14:textId="3EB21C04" w:rsidR="006830FC" w:rsidRDefault="006830FC" w:rsidP="006830FC">
            <w:pPr>
              <w:rPr>
                <w:sz w:val="20"/>
                <w:szCs w:val="20"/>
              </w:rPr>
            </w:pPr>
            <w:r>
              <w:rPr>
                <w:sz w:val="20"/>
                <w:szCs w:val="20"/>
              </w:rPr>
              <w:t>Dosen</w:t>
            </w:r>
          </w:p>
        </w:tc>
        <w:tc>
          <w:tcPr>
            <w:tcW w:w="1767" w:type="dxa"/>
          </w:tcPr>
          <w:p w14:paraId="33E28374" w14:textId="77777777" w:rsidR="006830FC" w:rsidRDefault="006830FC">
            <w:pPr>
              <w:rPr>
                <w:sz w:val="20"/>
                <w:szCs w:val="20"/>
              </w:rPr>
            </w:pPr>
          </w:p>
        </w:tc>
        <w:tc>
          <w:tcPr>
            <w:tcW w:w="1105" w:type="dxa"/>
          </w:tcPr>
          <w:p w14:paraId="13D9C785" w14:textId="77777777" w:rsidR="006830FC" w:rsidRDefault="006830FC" w:rsidP="006F18DC">
            <w:pPr>
              <w:rPr>
                <w:sz w:val="20"/>
                <w:szCs w:val="20"/>
              </w:rPr>
            </w:pPr>
          </w:p>
        </w:tc>
        <w:tc>
          <w:tcPr>
            <w:tcW w:w="1446" w:type="dxa"/>
            <w:tcBorders>
              <w:right w:val="single" w:sz="18" w:space="0" w:color="800000"/>
            </w:tcBorders>
          </w:tcPr>
          <w:p w14:paraId="24C7ECA5" w14:textId="51E9A390" w:rsidR="006830FC" w:rsidRDefault="006830FC">
            <w:pPr>
              <w:rPr>
                <w:sz w:val="20"/>
                <w:szCs w:val="20"/>
              </w:rPr>
            </w:pPr>
            <w:r>
              <w:rPr>
                <w:sz w:val="20"/>
                <w:szCs w:val="20"/>
              </w:rPr>
              <w:t>Nilai ujian proposal skripsi</w:t>
            </w:r>
          </w:p>
        </w:tc>
      </w:tr>
      <w:tr w:rsidR="006830FC" w:rsidRPr="00E56416" w14:paraId="26343A8C" w14:textId="77777777" w:rsidTr="00302928">
        <w:tc>
          <w:tcPr>
            <w:tcW w:w="709" w:type="dxa"/>
            <w:tcBorders>
              <w:left w:val="single" w:sz="18" w:space="0" w:color="800000"/>
            </w:tcBorders>
          </w:tcPr>
          <w:p w14:paraId="7AD29E44" w14:textId="53394087" w:rsidR="006830FC" w:rsidRDefault="00DB09F2" w:rsidP="00F61CE3">
            <w:pPr>
              <w:jc w:val="center"/>
              <w:rPr>
                <w:sz w:val="20"/>
                <w:szCs w:val="20"/>
              </w:rPr>
            </w:pPr>
            <w:r>
              <w:rPr>
                <w:sz w:val="20"/>
                <w:szCs w:val="20"/>
              </w:rPr>
              <w:t>6</w:t>
            </w:r>
          </w:p>
        </w:tc>
        <w:tc>
          <w:tcPr>
            <w:tcW w:w="2658" w:type="dxa"/>
          </w:tcPr>
          <w:p w14:paraId="7D0E8CA3" w14:textId="4BE05F30" w:rsidR="006830FC" w:rsidRDefault="006830FC">
            <w:pPr>
              <w:rPr>
                <w:sz w:val="20"/>
                <w:szCs w:val="20"/>
              </w:rPr>
            </w:pPr>
            <w:r>
              <w:rPr>
                <w:sz w:val="20"/>
                <w:szCs w:val="20"/>
              </w:rPr>
              <w:t>Mengajukan penjadwalan ulang ujian proposal skripsi ke Jurusan (untuk mahasiswa yang tidak lulus ujian proposal skripsi)</w:t>
            </w:r>
          </w:p>
        </w:tc>
        <w:tc>
          <w:tcPr>
            <w:tcW w:w="1387" w:type="dxa"/>
          </w:tcPr>
          <w:p w14:paraId="323645D2" w14:textId="141F188C" w:rsidR="006830FC" w:rsidRDefault="006830FC" w:rsidP="006830FC">
            <w:pPr>
              <w:rPr>
                <w:sz w:val="20"/>
                <w:szCs w:val="20"/>
              </w:rPr>
            </w:pPr>
            <w:r>
              <w:rPr>
                <w:sz w:val="20"/>
                <w:szCs w:val="20"/>
              </w:rPr>
              <w:t>Mahasiswa</w:t>
            </w:r>
          </w:p>
        </w:tc>
        <w:tc>
          <w:tcPr>
            <w:tcW w:w="1767" w:type="dxa"/>
          </w:tcPr>
          <w:p w14:paraId="672165D3" w14:textId="16398702" w:rsidR="006830FC" w:rsidRDefault="006830FC">
            <w:pPr>
              <w:rPr>
                <w:sz w:val="20"/>
                <w:szCs w:val="20"/>
              </w:rPr>
            </w:pPr>
            <w:r>
              <w:rPr>
                <w:sz w:val="20"/>
                <w:szCs w:val="20"/>
              </w:rPr>
              <w:t>Draft proposal skripsi</w:t>
            </w:r>
          </w:p>
        </w:tc>
        <w:tc>
          <w:tcPr>
            <w:tcW w:w="1105" w:type="dxa"/>
          </w:tcPr>
          <w:p w14:paraId="074C3602" w14:textId="5B5B14E7" w:rsidR="006830FC" w:rsidRDefault="006830FC" w:rsidP="006F18DC">
            <w:pPr>
              <w:rPr>
                <w:sz w:val="20"/>
                <w:szCs w:val="20"/>
              </w:rPr>
            </w:pPr>
            <w:proofErr w:type="gramStart"/>
            <w:r>
              <w:rPr>
                <w:sz w:val="20"/>
                <w:szCs w:val="20"/>
              </w:rPr>
              <w:t>Maksimal  3</w:t>
            </w:r>
            <w:proofErr w:type="gramEnd"/>
            <w:r>
              <w:rPr>
                <w:sz w:val="20"/>
                <w:szCs w:val="20"/>
              </w:rPr>
              <w:t xml:space="preserve"> bulan setelah ujian sebelumnya dilakukan</w:t>
            </w:r>
          </w:p>
        </w:tc>
        <w:tc>
          <w:tcPr>
            <w:tcW w:w="1446" w:type="dxa"/>
            <w:tcBorders>
              <w:right w:val="single" w:sz="18" w:space="0" w:color="800000"/>
            </w:tcBorders>
          </w:tcPr>
          <w:p w14:paraId="11C0A2DA" w14:textId="77777777" w:rsidR="006830FC" w:rsidRDefault="006830FC">
            <w:pPr>
              <w:rPr>
                <w:sz w:val="20"/>
                <w:szCs w:val="20"/>
              </w:rPr>
            </w:pPr>
          </w:p>
        </w:tc>
      </w:tr>
      <w:tr w:rsidR="006830FC" w:rsidRPr="00E56416" w14:paraId="741495C6" w14:textId="77777777" w:rsidTr="0083191E">
        <w:tc>
          <w:tcPr>
            <w:tcW w:w="709" w:type="dxa"/>
            <w:tcBorders>
              <w:left w:val="single" w:sz="18" w:space="0" w:color="800000"/>
              <w:bottom w:val="single" w:sz="18" w:space="0" w:color="800000"/>
            </w:tcBorders>
          </w:tcPr>
          <w:p w14:paraId="7166D902" w14:textId="3A80DDBB" w:rsidR="006830FC" w:rsidRDefault="00DB09F2" w:rsidP="00F61CE3">
            <w:pPr>
              <w:jc w:val="center"/>
              <w:rPr>
                <w:sz w:val="20"/>
                <w:szCs w:val="20"/>
              </w:rPr>
            </w:pPr>
            <w:r>
              <w:rPr>
                <w:sz w:val="20"/>
                <w:szCs w:val="20"/>
              </w:rPr>
              <w:t>7</w:t>
            </w:r>
          </w:p>
        </w:tc>
        <w:tc>
          <w:tcPr>
            <w:tcW w:w="2658" w:type="dxa"/>
            <w:tcBorders>
              <w:bottom w:val="single" w:sz="18" w:space="0" w:color="800000"/>
            </w:tcBorders>
          </w:tcPr>
          <w:p w14:paraId="11A00B74" w14:textId="3853212F" w:rsidR="006830FC" w:rsidRDefault="0083191E">
            <w:pPr>
              <w:rPr>
                <w:sz w:val="20"/>
                <w:szCs w:val="20"/>
              </w:rPr>
            </w:pPr>
            <w:r>
              <w:rPr>
                <w:sz w:val="20"/>
                <w:szCs w:val="20"/>
              </w:rPr>
              <w:t>Mengumumkan ujian proposal skripsi ulang</w:t>
            </w:r>
          </w:p>
        </w:tc>
        <w:tc>
          <w:tcPr>
            <w:tcW w:w="1387" w:type="dxa"/>
            <w:tcBorders>
              <w:bottom w:val="single" w:sz="18" w:space="0" w:color="800000"/>
            </w:tcBorders>
          </w:tcPr>
          <w:p w14:paraId="43E42001" w14:textId="682CE01D" w:rsidR="006830FC" w:rsidRDefault="0083191E" w:rsidP="006830FC">
            <w:pPr>
              <w:rPr>
                <w:sz w:val="20"/>
                <w:szCs w:val="20"/>
              </w:rPr>
            </w:pPr>
            <w:r>
              <w:rPr>
                <w:sz w:val="20"/>
                <w:szCs w:val="20"/>
              </w:rPr>
              <w:t>Ketua Jurusan</w:t>
            </w:r>
          </w:p>
        </w:tc>
        <w:tc>
          <w:tcPr>
            <w:tcW w:w="1767" w:type="dxa"/>
            <w:tcBorders>
              <w:bottom w:val="single" w:sz="18" w:space="0" w:color="800000"/>
            </w:tcBorders>
          </w:tcPr>
          <w:p w14:paraId="21ACAF6A" w14:textId="1C9EA2C9" w:rsidR="006830FC" w:rsidRDefault="0083191E">
            <w:pPr>
              <w:rPr>
                <w:sz w:val="20"/>
                <w:szCs w:val="20"/>
              </w:rPr>
            </w:pPr>
            <w:r>
              <w:rPr>
                <w:sz w:val="20"/>
                <w:szCs w:val="20"/>
              </w:rPr>
              <w:t>Draft proposal skripsi</w:t>
            </w:r>
          </w:p>
        </w:tc>
        <w:tc>
          <w:tcPr>
            <w:tcW w:w="1105" w:type="dxa"/>
            <w:tcBorders>
              <w:bottom w:val="single" w:sz="18" w:space="0" w:color="800000"/>
            </w:tcBorders>
          </w:tcPr>
          <w:p w14:paraId="78D2424E" w14:textId="0CD7C23A" w:rsidR="006830FC" w:rsidRDefault="0083191E" w:rsidP="006F18DC">
            <w:pPr>
              <w:rPr>
                <w:sz w:val="20"/>
                <w:szCs w:val="20"/>
              </w:rPr>
            </w:pPr>
            <w:r>
              <w:rPr>
                <w:sz w:val="20"/>
                <w:szCs w:val="20"/>
              </w:rPr>
              <w:t>3 hari</w:t>
            </w:r>
          </w:p>
        </w:tc>
        <w:tc>
          <w:tcPr>
            <w:tcW w:w="1446" w:type="dxa"/>
            <w:tcBorders>
              <w:bottom w:val="single" w:sz="18" w:space="0" w:color="800000"/>
              <w:right w:val="single" w:sz="18" w:space="0" w:color="800000"/>
            </w:tcBorders>
          </w:tcPr>
          <w:p w14:paraId="3546B182" w14:textId="4C42F04E" w:rsidR="006830FC" w:rsidRDefault="0083191E">
            <w:pPr>
              <w:rPr>
                <w:sz w:val="20"/>
                <w:szCs w:val="20"/>
              </w:rPr>
            </w:pPr>
            <w:r>
              <w:rPr>
                <w:sz w:val="20"/>
                <w:szCs w:val="20"/>
              </w:rPr>
              <w:t>Pengumuman ujian proposal skripsi</w:t>
            </w:r>
          </w:p>
        </w:tc>
      </w:tr>
    </w:tbl>
    <w:p w14:paraId="08543853" w14:textId="77777777" w:rsidR="00E56416" w:rsidRDefault="00E56416"/>
    <w:p w14:paraId="72F4F143" w14:textId="77777777" w:rsidR="002E6C96" w:rsidRDefault="002E6C96"/>
    <w:p w14:paraId="39D88C74" w14:textId="77777777" w:rsidR="002E6C96" w:rsidRDefault="002E6C96"/>
    <w:p w14:paraId="43911462" w14:textId="77777777" w:rsidR="002E6C96" w:rsidRDefault="002E6C96"/>
    <w:p w14:paraId="2FC7D010" w14:textId="77777777" w:rsidR="002E6C96" w:rsidRDefault="002E6C96"/>
    <w:p w14:paraId="1F85D533" w14:textId="77777777" w:rsidR="002E6C96" w:rsidRDefault="002E6C96"/>
    <w:p w14:paraId="6C50C1C4" w14:textId="77777777" w:rsidR="002E6C96" w:rsidRDefault="002E6C96"/>
    <w:p w14:paraId="71267DE7" w14:textId="77777777" w:rsidR="002E6C96" w:rsidRDefault="002E6C96"/>
    <w:p w14:paraId="6CB8F0F0" w14:textId="77777777" w:rsidR="002E6C96" w:rsidRDefault="002E6C96"/>
    <w:p w14:paraId="0E00284B" w14:textId="77777777" w:rsidR="002E6C96" w:rsidRDefault="002E6C96"/>
    <w:p w14:paraId="37167786" w14:textId="77777777" w:rsidR="002E6C96" w:rsidRDefault="002E6C96"/>
    <w:p w14:paraId="73F424F2" w14:textId="77777777" w:rsidR="002E6C96" w:rsidRDefault="002E6C96"/>
    <w:p w14:paraId="783A4CE0" w14:textId="77777777" w:rsidR="002E6C96" w:rsidRDefault="002E6C96"/>
    <w:p w14:paraId="6FA41C0B" w14:textId="77777777" w:rsidR="002E6C96" w:rsidRDefault="002E6C96"/>
    <w:p w14:paraId="2AC2F8CD" w14:textId="77777777" w:rsidR="007C3A9B" w:rsidRDefault="007C3A9B">
      <w:pPr>
        <w:sectPr w:rsidR="007C3A9B" w:rsidSect="009B273F">
          <w:footerReference w:type="even" r:id="rId9"/>
          <w:footerReference w:type="default" r:id="rId10"/>
          <w:pgSz w:w="11900" w:h="16840"/>
          <w:pgMar w:top="1134" w:right="1134" w:bottom="1134" w:left="1701" w:header="708" w:footer="708" w:gutter="0"/>
          <w:pgNumType w:start="5"/>
          <w:cols w:space="708"/>
          <w:docGrid w:linePitch="360"/>
        </w:sectPr>
      </w:pPr>
    </w:p>
    <w:p w14:paraId="1DDC7233" w14:textId="77777777" w:rsidR="00AF2805" w:rsidRDefault="00AF2805"/>
    <w:p w14:paraId="51A07C44" w14:textId="77777777" w:rsidR="00C3420C" w:rsidRDefault="00C3420C"/>
    <w:p w14:paraId="14CC2229" w14:textId="561E8E63" w:rsidR="00C3420C" w:rsidRDefault="00C3420C">
      <w:r>
        <w:object w:dxaOrig="15536" w:dyaOrig="11077" w14:anchorId="76473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359pt" o:ole="">
            <v:imagedata r:id="rId11" o:title=""/>
          </v:shape>
          <o:OLEObject Type="Embed" ProgID="Visio.Drawing.11" ShapeID="_x0000_i1025" DrawAspect="Content" ObjectID="_1426539894" r:id="rId12"/>
        </w:object>
      </w:r>
    </w:p>
    <w:p w14:paraId="2D15D6E9" w14:textId="6734CB74" w:rsidR="00AF2805" w:rsidRDefault="00AF2805"/>
    <w:p w14:paraId="4C74AF9B" w14:textId="77777777" w:rsidR="002E6C96" w:rsidRDefault="002E6C96"/>
    <w:p w14:paraId="0440085D" w14:textId="77777777" w:rsidR="00AF2805" w:rsidRDefault="007C3A9B">
      <w:pPr>
        <w:sectPr w:rsidR="00AF2805" w:rsidSect="007C3A9B">
          <w:pgSz w:w="16840" w:h="11900" w:orient="landscape"/>
          <w:pgMar w:top="1701" w:right="1134" w:bottom="1134" w:left="1134" w:header="708" w:footer="708" w:gutter="0"/>
          <w:cols w:space="708"/>
          <w:docGrid w:linePitch="360"/>
        </w:sectPr>
      </w:pPr>
      <w:r>
        <w:br w:type="page"/>
      </w:r>
    </w:p>
    <w:p w14:paraId="5ADC789F" w14:textId="18F2A732" w:rsidR="00A27AE0" w:rsidRPr="008B4107" w:rsidRDefault="00A27AE0" w:rsidP="00A27AE0">
      <w:pPr>
        <w:spacing w:after="120"/>
        <w:jc w:val="both"/>
        <w:rPr>
          <w:b/>
          <w:sz w:val="22"/>
          <w:szCs w:val="22"/>
        </w:rPr>
      </w:pPr>
      <w:r>
        <w:rPr>
          <w:b/>
          <w:sz w:val="22"/>
          <w:szCs w:val="22"/>
        </w:rPr>
        <w:lastRenderedPageBreak/>
        <w:t>Keterangan:</w:t>
      </w:r>
    </w:p>
    <w:p w14:paraId="625B8E68" w14:textId="58EBC015" w:rsidR="00625DEE" w:rsidRDefault="00C3420C" w:rsidP="00625DEE">
      <w:pPr>
        <w:pStyle w:val="ListParagraph"/>
        <w:numPr>
          <w:ilvl w:val="0"/>
          <w:numId w:val="3"/>
        </w:numPr>
        <w:spacing w:line="360" w:lineRule="auto"/>
        <w:ind w:left="425" w:hanging="357"/>
        <w:jc w:val="both"/>
        <w:rPr>
          <w:sz w:val="22"/>
          <w:szCs w:val="22"/>
        </w:rPr>
      </w:pPr>
      <w:r>
        <w:rPr>
          <w:sz w:val="22"/>
          <w:szCs w:val="22"/>
        </w:rPr>
        <w:t xml:space="preserve">Jurusan mengumumkan ujian proposal skripsi </w:t>
      </w:r>
      <w:r w:rsidR="00AF2805">
        <w:rPr>
          <w:sz w:val="22"/>
          <w:szCs w:val="22"/>
        </w:rPr>
        <w:t xml:space="preserve"> </w:t>
      </w:r>
    </w:p>
    <w:p w14:paraId="6D494534" w14:textId="656422A3" w:rsidR="00C3420C" w:rsidRDefault="00C3420C" w:rsidP="00625DEE">
      <w:pPr>
        <w:pStyle w:val="ListParagraph"/>
        <w:numPr>
          <w:ilvl w:val="0"/>
          <w:numId w:val="3"/>
        </w:numPr>
        <w:spacing w:line="360" w:lineRule="auto"/>
        <w:ind w:left="425" w:hanging="357"/>
        <w:jc w:val="both"/>
        <w:rPr>
          <w:sz w:val="22"/>
          <w:szCs w:val="22"/>
        </w:rPr>
      </w:pPr>
      <w:r>
        <w:rPr>
          <w:sz w:val="22"/>
          <w:szCs w:val="22"/>
        </w:rPr>
        <w:t>Mahasiswa menghubungi dosen pembimbing dan penguji untuk konfirmasi kehadiran ujian proposal skripsi</w:t>
      </w:r>
    </w:p>
    <w:p w14:paraId="2EF0C28B" w14:textId="656422A3" w:rsidR="00C3420C" w:rsidRDefault="00C3420C" w:rsidP="00625DEE">
      <w:pPr>
        <w:pStyle w:val="ListParagraph"/>
        <w:numPr>
          <w:ilvl w:val="0"/>
          <w:numId w:val="3"/>
        </w:numPr>
        <w:spacing w:line="360" w:lineRule="auto"/>
        <w:ind w:left="425" w:hanging="357"/>
        <w:jc w:val="both"/>
        <w:rPr>
          <w:sz w:val="22"/>
          <w:szCs w:val="22"/>
        </w:rPr>
      </w:pPr>
      <w:r>
        <w:rPr>
          <w:sz w:val="22"/>
          <w:szCs w:val="22"/>
        </w:rPr>
        <w:t>Ujian proposal skripsi dapat dilaksanakan jika:</w:t>
      </w:r>
    </w:p>
    <w:p w14:paraId="5CDF4B37" w14:textId="7D555E89" w:rsidR="00C3420C" w:rsidRDefault="00C3420C" w:rsidP="00C3420C">
      <w:pPr>
        <w:pStyle w:val="ListParagraph"/>
        <w:numPr>
          <w:ilvl w:val="0"/>
          <w:numId w:val="4"/>
        </w:numPr>
        <w:spacing w:line="360" w:lineRule="auto"/>
        <w:jc w:val="both"/>
        <w:rPr>
          <w:sz w:val="22"/>
          <w:szCs w:val="22"/>
        </w:rPr>
      </w:pPr>
      <w:r>
        <w:rPr>
          <w:sz w:val="22"/>
          <w:szCs w:val="22"/>
        </w:rPr>
        <w:t>Dosen pembimbing 1, dosen pembimbing 2 dan dosen penguji hadir ujian proposal skripsi; atau</w:t>
      </w:r>
    </w:p>
    <w:p w14:paraId="4EB7BDF2" w14:textId="5739DA22" w:rsidR="00C3420C" w:rsidRPr="00C3420C" w:rsidRDefault="00C3420C" w:rsidP="00C3420C">
      <w:pPr>
        <w:pStyle w:val="ListParagraph"/>
        <w:numPr>
          <w:ilvl w:val="0"/>
          <w:numId w:val="4"/>
        </w:numPr>
        <w:spacing w:line="360" w:lineRule="auto"/>
        <w:jc w:val="both"/>
        <w:rPr>
          <w:sz w:val="22"/>
          <w:szCs w:val="22"/>
        </w:rPr>
      </w:pPr>
      <w:r>
        <w:rPr>
          <w:sz w:val="22"/>
          <w:szCs w:val="22"/>
        </w:rPr>
        <w:t xml:space="preserve">Dosen pembimbing 1 dan dosen pembimbing 2 </w:t>
      </w:r>
      <w:r w:rsidRPr="00C3420C">
        <w:rPr>
          <w:b/>
          <w:i/>
          <w:sz w:val="22"/>
          <w:szCs w:val="22"/>
        </w:rPr>
        <w:t>atau</w:t>
      </w:r>
      <w:r>
        <w:rPr>
          <w:sz w:val="22"/>
          <w:szCs w:val="22"/>
        </w:rPr>
        <w:t xml:space="preserve"> dosen penguji hadir ujian proposal skripsi</w:t>
      </w:r>
    </w:p>
    <w:p w14:paraId="32406B55" w14:textId="77777777" w:rsidR="00C3420C" w:rsidRDefault="00C3420C" w:rsidP="00625DEE">
      <w:pPr>
        <w:pStyle w:val="ListParagraph"/>
        <w:numPr>
          <w:ilvl w:val="0"/>
          <w:numId w:val="3"/>
        </w:numPr>
        <w:spacing w:line="360" w:lineRule="auto"/>
        <w:ind w:left="425" w:hanging="357"/>
        <w:jc w:val="both"/>
        <w:rPr>
          <w:sz w:val="22"/>
          <w:szCs w:val="22"/>
        </w:rPr>
      </w:pPr>
      <w:r>
        <w:rPr>
          <w:sz w:val="22"/>
          <w:szCs w:val="22"/>
        </w:rPr>
        <w:t>Jika dosen pembimbing 1 tidak bisa hadir maka:</w:t>
      </w:r>
    </w:p>
    <w:p w14:paraId="7FAA48E8" w14:textId="77777777" w:rsidR="00912D70" w:rsidRDefault="00912D70" w:rsidP="00912D70">
      <w:pPr>
        <w:pStyle w:val="ListParagraph"/>
        <w:numPr>
          <w:ilvl w:val="0"/>
          <w:numId w:val="6"/>
        </w:numPr>
        <w:spacing w:line="360" w:lineRule="auto"/>
        <w:jc w:val="both"/>
        <w:rPr>
          <w:sz w:val="22"/>
          <w:szCs w:val="22"/>
        </w:rPr>
      </w:pPr>
      <w:r>
        <w:rPr>
          <w:sz w:val="22"/>
          <w:szCs w:val="22"/>
        </w:rPr>
        <w:t>Dosen pembimbing 1 wajib memberitahukan ke Jurusan maksimal 2 hari sebelum ujian dilaksanakan</w:t>
      </w:r>
    </w:p>
    <w:p w14:paraId="66EC9F75" w14:textId="4ED66792" w:rsidR="00912D70" w:rsidRPr="00912D70" w:rsidRDefault="00912D70" w:rsidP="00912D70">
      <w:pPr>
        <w:pStyle w:val="ListParagraph"/>
        <w:numPr>
          <w:ilvl w:val="0"/>
          <w:numId w:val="6"/>
        </w:numPr>
        <w:spacing w:line="360" w:lineRule="auto"/>
        <w:jc w:val="both"/>
        <w:rPr>
          <w:sz w:val="22"/>
          <w:szCs w:val="22"/>
        </w:rPr>
      </w:pPr>
      <w:r>
        <w:rPr>
          <w:sz w:val="22"/>
          <w:szCs w:val="22"/>
        </w:rPr>
        <w:t>Berdasarkan pemberitahuan dari dosen pembimbing, maka Jurusan akan membatalkan ujian proposal skripsi dan mengatur jadwal ulang ujian proposal skripsi. Informasi mengenai pembatalan dan penjadwalan ujian proposal skripsi tersebut diumumkan oleh Jurusan kepada mahasiswa, Dosen Pembimbing 2 dan Dosen Penguji.</w:t>
      </w:r>
    </w:p>
    <w:p w14:paraId="7B32D611" w14:textId="4BE930E3" w:rsidR="00912D70" w:rsidRDefault="00912D70" w:rsidP="00625DEE">
      <w:pPr>
        <w:pStyle w:val="ListParagraph"/>
        <w:numPr>
          <w:ilvl w:val="0"/>
          <w:numId w:val="3"/>
        </w:numPr>
        <w:spacing w:line="360" w:lineRule="auto"/>
        <w:ind w:left="425" w:hanging="357"/>
        <w:jc w:val="both"/>
        <w:rPr>
          <w:sz w:val="22"/>
          <w:szCs w:val="22"/>
        </w:rPr>
      </w:pPr>
      <w:r>
        <w:rPr>
          <w:sz w:val="22"/>
          <w:szCs w:val="22"/>
        </w:rPr>
        <w:t>Jika dosen pembimbing 2 atau penguji tidak bisa hadir maka:</w:t>
      </w:r>
    </w:p>
    <w:p w14:paraId="25CD314D" w14:textId="13A5C561" w:rsidR="00912D70" w:rsidRDefault="00912D70" w:rsidP="00912D70">
      <w:pPr>
        <w:pStyle w:val="ListParagraph"/>
        <w:numPr>
          <w:ilvl w:val="0"/>
          <w:numId w:val="7"/>
        </w:numPr>
        <w:spacing w:line="360" w:lineRule="auto"/>
        <w:jc w:val="both"/>
        <w:rPr>
          <w:sz w:val="22"/>
          <w:szCs w:val="22"/>
        </w:rPr>
      </w:pPr>
      <w:r>
        <w:rPr>
          <w:sz w:val="22"/>
          <w:szCs w:val="22"/>
        </w:rPr>
        <w:t>Dosen pembimbing 2 atau penguji wajib memberitahukan ke Jurusan maksimal 2 hari sebelum ujian dilaksanakan</w:t>
      </w:r>
    </w:p>
    <w:p w14:paraId="39EB5196" w14:textId="298A6AD8" w:rsidR="00912D70" w:rsidRDefault="00912D70" w:rsidP="00912D70">
      <w:pPr>
        <w:pStyle w:val="ListParagraph"/>
        <w:numPr>
          <w:ilvl w:val="0"/>
          <w:numId w:val="7"/>
        </w:numPr>
        <w:spacing w:line="360" w:lineRule="auto"/>
        <w:jc w:val="both"/>
        <w:rPr>
          <w:sz w:val="22"/>
          <w:szCs w:val="22"/>
        </w:rPr>
      </w:pPr>
      <w:r>
        <w:rPr>
          <w:sz w:val="22"/>
          <w:szCs w:val="22"/>
        </w:rPr>
        <w:t xml:space="preserve">Ujian proposal skripsi tetap dilaksanakan sesuai jadwal dengan kehadiran dosen pembimbing 1 dan salah satu dosen sebagai pembimbing 2 atau penguji. </w:t>
      </w:r>
    </w:p>
    <w:p w14:paraId="35D837AA" w14:textId="42DC551E" w:rsidR="006F18DC" w:rsidRDefault="006F18DC" w:rsidP="00912D70">
      <w:pPr>
        <w:pStyle w:val="ListParagraph"/>
        <w:numPr>
          <w:ilvl w:val="0"/>
          <w:numId w:val="7"/>
        </w:numPr>
        <w:spacing w:line="360" w:lineRule="auto"/>
        <w:jc w:val="both"/>
        <w:rPr>
          <w:sz w:val="22"/>
          <w:szCs w:val="22"/>
        </w:rPr>
      </w:pPr>
      <w:r>
        <w:rPr>
          <w:sz w:val="22"/>
          <w:szCs w:val="22"/>
        </w:rPr>
        <w:t>Dosen pembimbing 2 atau penguji yang tidak hadir ujian sesuai jadwal ujian maka dapat melakukan ujian proposal skripsi susulan dimana jadwal diatur antara dosen yang bersangkutan dengan mahasiswa.</w:t>
      </w:r>
    </w:p>
    <w:p w14:paraId="684B3E8A" w14:textId="4B206021" w:rsidR="00912D70" w:rsidRDefault="00912D70" w:rsidP="00625DEE">
      <w:pPr>
        <w:pStyle w:val="ListParagraph"/>
        <w:numPr>
          <w:ilvl w:val="0"/>
          <w:numId w:val="3"/>
        </w:numPr>
        <w:spacing w:line="360" w:lineRule="auto"/>
        <w:ind w:left="425" w:hanging="357"/>
        <w:jc w:val="both"/>
        <w:rPr>
          <w:sz w:val="22"/>
          <w:szCs w:val="22"/>
        </w:rPr>
      </w:pPr>
      <w:r>
        <w:rPr>
          <w:sz w:val="22"/>
          <w:szCs w:val="22"/>
        </w:rPr>
        <w:t>Ketika ujian proposal skripsi dilaksanakan:</w:t>
      </w:r>
    </w:p>
    <w:p w14:paraId="140A62C8" w14:textId="002F68E8" w:rsidR="00912D70" w:rsidRDefault="00912D70" w:rsidP="00912D70">
      <w:pPr>
        <w:pStyle w:val="ListParagraph"/>
        <w:numPr>
          <w:ilvl w:val="0"/>
          <w:numId w:val="8"/>
        </w:numPr>
        <w:spacing w:line="360" w:lineRule="auto"/>
        <w:jc w:val="both"/>
        <w:rPr>
          <w:sz w:val="22"/>
          <w:szCs w:val="22"/>
        </w:rPr>
      </w:pPr>
      <w:r>
        <w:rPr>
          <w:sz w:val="22"/>
          <w:szCs w:val="22"/>
        </w:rPr>
        <w:t xml:space="preserve">Mahasiswa wajib mempersiapkan </w:t>
      </w:r>
      <w:r w:rsidR="006F18DC">
        <w:rPr>
          <w:sz w:val="22"/>
          <w:szCs w:val="22"/>
        </w:rPr>
        <w:t xml:space="preserve">dan membaha </w:t>
      </w:r>
      <w:r>
        <w:rPr>
          <w:sz w:val="22"/>
          <w:szCs w:val="22"/>
        </w:rPr>
        <w:t xml:space="preserve">bahan presentasi, semua pustaka yang digunakan di proposal skripsi, lembar penilaian proposal skripsi dan lembar revisi skripsi. </w:t>
      </w:r>
    </w:p>
    <w:p w14:paraId="0F543F17" w14:textId="634E1AD6" w:rsidR="00912D70" w:rsidRDefault="00912D70" w:rsidP="00912D70">
      <w:pPr>
        <w:pStyle w:val="ListParagraph"/>
        <w:numPr>
          <w:ilvl w:val="0"/>
          <w:numId w:val="8"/>
        </w:numPr>
        <w:spacing w:line="360" w:lineRule="auto"/>
        <w:jc w:val="both"/>
        <w:rPr>
          <w:sz w:val="22"/>
          <w:szCs w:val="22"/>
        </w:rPr>
      </w:pPr>
      <w:r>
        <w:rPr>
          <w:sz w:val="22"/>
          <w:szCs w:val="22"/>
        </w:rPr>
        <w:t>Dosen pembimbing 1  membuka ujian proposal skripsi</w:t>
      </w:r>
    </w:p>
    <w:p w14:paraId="1B4C9072" w14:textId="1D9B2041" w:rsidR="00912D70" w:rsidRPr="00912D70" w:rsidRDefault="00912D70" w:rsidP="00912D70">
      <w:pPr>
        <w:pStyle w:val="ListParagraph"/>
        <w:numPr>
          <w:ilvl w:val="0"/>
          <w:numId w:val="8"/>
        </w:numPr>
        <w:spacing w:line="360" w:lineRule="auto"/>
        <w:jc w:val="both"/>
        <w:rPr>
          <w:sz w:val="22"/>
          <w:szCs w:val="22"/>
        </w:rPr>
      </w:pPr>
      <w:r>
        <w:rPr>
          <w:sz w:val="22"/>
          <w:szCs w:val="22"/>
        </w:rPr>
        <w:t xml:space="preserve">Ujian berlangsung 1 jam 30 menit dimana mahasiswa melakukan presentasi proposal skripsi selama 10 sampai 15 menit sedangkan sisa waktu digunakan untuk sesi tanya jawab. </w:t>
      </w:r>
    </w:p>
    <w:p w14:paraId="116072CB" w14:textId="713C3A86" w:rsidR="00912D70" w:rsidRDefault="00912D70" w:rsidP="00625DEE">
      <w:pPr>
        <w:pStyle w:val="ListParagraph"/>
        <w:numPr>
          <w:ilvl w:val="0"/>
          <w:numId w:val="3"/>
        </w:numPr>
        <w:spacing w:line="360" w:lineRule="auto"/>
        <w:ind w:left="425" w:hanging="357"/>
        <w:jc w:val="both"/>
        <w:rPr>
          <w:sz w:val="22"/>
          <w:szCs w:val="22"/>
        </w:rPr>
      </w:pPr>
      <w:r>
        <w:rPr>
          <w:sz w:val="22"/>
          <w:szCs w:val="22"/>
        </w:rPr>
        <w:t>Jika mahasiswa lulus ujian proposal skripsi:</w:t>
      </w:r>
    </w:p>
    <w:p w14:paraId="504B3BA6" w14:textId="4CA59CFD" w:rsidR="00912D70" w:rsidRPr="00912D70" w:rsidRDefault="00912D70" w:rsidP="00912D70">
      <w:pPr>
        <w:pStyle w:val="ListParagraph"/>
        <w:numPr>
          <w:ilvl w:val="0"/>
          <w:numId w:val="5"/>
        </w:numPr>
        <w:spacing w:line="360" w:lineRule="auto"/>
        <w:jc w:val="both"/>
        <w:rPr>
          <w:sz w:val="22"/>
          <w:szCs w:val="22"/>
        </w:rPr>
      </w:pPr>
      <w:r w:rsidRPr="00912D70">
        <w:rPr>
          <w:sz w:val="22"/>
          <w:szCs w:val="22"/>
        </w:rPr>
        <w:t xml:space="preserve">Status kelulusan ujian proposal skripsi langsung diumumkan pada saat akhir ujian proposal skripsi. Nilai ujian proposal skripsi belum diumumkan karena tergantung hasil revisi ujian proposal skripsi </w:t>
      </w:r>
    </w:p>
    <w:p w14:paraId="5BE57F41" w14:textId="6DAE4269" w:rsidR="00912D70" w:rsidRDefault="00912D70" w:rsidP="00912D70">
      <w:pPr>
        <w:pStyle w:val="ListParagraph"/>
        <w:numPr>
          <w:ilvl w:val="0"/>
          <w:numId w:val="5"/>
        </w:numPr>
        <w:spacing w:line="360" w:lineRule="auto"/>
        <w:jc w:val="both"/>
        <w:rPr>
          <w:sz w:val="22"/>
          <w:szCs w:val="22"/>
        </w:rPr>
      </w:pPr>
      <w:r>
        <w:rPr>
          <w:sz w:val="22"/>
          <w:szCs w:val="22"/>
        </w:rPr>
        <w:t>Dosen pembimbing dan penguji mengisi lembar penilaian ujian proposal skripsi</w:t>
      </w:r>
    </w:p>
    <w:p w14:paraId="19BA3864" w14:textId="77777777" w:rsidR="006F18DC" w:rsidRDefault="006F18DC" w:rsidP="006F18DC">
      <w:pPr>
        <w:pStyle w:val="ListParagraph"/>
        <w:spacing w:line="360" w:lineRule="auto"/>
        <w:ind w:left="785"/>
        <w:jc w:val="both"/>
        <w:rPr>
          <w:sz w:val="22"/>
          <w:szCs w:val="22"/>
        </w:rPr>
      </w:pPr>
    </w:p>
    <w:p w14:paraId="3BF2BBCF" w14:textId="1CA853EA" w:rsidR="00C3420C" w:rsidRDefault="00912D70" w:rsidP="00C3420C">
      <w:pPr>
        <w:pStyle w:val="ListParagraph"/>
        <w:numPr>
          <w:ilvl w:val="0"/>
          <w:numId w:val="5"/>
        </w:numPr>
        <w:spacing w:line="360" w:lineRule="auto"/>
        <w:ind w:left="425" w:hanging="357"/>
        <w:jc w:val="both"/>
        <w:rPr>
          <w:sz w:val="22"/>
          <w:szCs w:val="22"/>
        </w:rPr>
      </w:pPr>
      <w:r>
        <w:rPr>
          <w:sz w:val="22"/>
          <w:szCs w:val="22"/>
        </w:rPr>
        <w:lastRenderedPageBreak/>
        <w:t>Jika mahasiswa tidak lulus ujian proposal skripsi:</w:t>
      </w:r>
    </w:p>
    <w:p w14:paraId="375CE327" w14:textId="0AE63276" w:rsidR="00912D70" w:rsidRDefault="00912D70" w:rsidP="00912D70">
      <w:pPr>
        <w:pStyle w:val="ListParagraph"/>
        <w:numPr>
          <w:ilvl w:val="0"/>
          <w:numId w:val="9"/>
        </w:numPr>
        <w:spacing w:line="360" w:lineRule="auto"/>
        <w:jc w:val="both"/>
        <w:rPr>
          <w:sz w:val="22"/>
          <w:szCs w:val="22"/>
        </w:rPr>
      </w:pPr>
      <w:r w:rsidRPr="00912D70">
        <w:rPr>
          <w:sz w:val="22"/>
          <w:szCs w:val="22"/>
        </w:rPr>
        <w:t xml:space="preserve">Status </w:t>
      </w:r>
      <w:r>
        <w:rPr>
          <w:sz w:val="22"/>
          <w:szCs w:val="22"/>
        </w:rPr>
        <w:t>ketidaklulusan</w:t>
      </w:r>
      <w:r w:rsidRPr="00912D70">
        <w:rPr>
          <w:sz w:val="22"/>
          <w:szCs w:val="22"/>
        </w:rPr>
        <w:t xml:space="preserve"> ujian proposal skripsi langsung diumumkan pada saat akhir ujian proposal skripsi. </w:t>
      </w:r>
    </w:p>
    <w:p w14:paraId="0E41BC6C" w14:textId="0BC56C05" w:rsidR="00912D70" w:rsidRDefault="006F18DC" w:rsidP="00912D70">
      <w:pPr>
        <w:pStyle w:val="ListParagraph"/>
        <w:numPr>
          <w:ilvl w:val="0"/>
          <w:numId w:val="9"/>
        </w:numPr>
        <w:spacing w:line="360" w:lineRule="auto"/>
        <w:jc w:val="both"/>
        <w:rPr>
          <w:sz w:val="22"/>
          <w:szCs w:val="22"/>
        </w:rPr>
      </w:pPr>
      <w:r>
        <w:rPr>
          <w:sz w:val="22"/>
          <w:szCs w:val="22"/>
        </w:rPr>
        <w:t>Jika ketidaklulusan mahasiswa disebabkan mahasiswa tidak menguasai konten proposal skripsi namun tidak terdapat permasalahan konten proposal skripsi, maka mahasiswa langsung mendaftar ulang ujian proposal setelah mahasiswa yang bersangkutan siap untuk maju ujian proposal skripsi.</w:t>
      </w:r>
    </w:p>
    <w:p w14:paraId="55648169" w14:textId="2FCDAB3F" w:rsidR="006F18DC" w:rsidRDefault="006F18DC" w:rsidP="00912D70">
      <w:pPr>
        <w:pStyle w:val="ListParagraph"/>
        <w:numPr>
          <w:ilvl w:val="0"/>
          <w:numId w:val="9"/>
        </w:numPr>
        <w:spacing w:line="360" w:lineRule="auto"/>
        <w:jc w:val="both"/>
        <w:rPr>
          <w:sz w:val="22"/>
          <w:szCs w:val="22"/>
        </w:rPr>
      </w:pPr>
      <w:r>
        <w:rPr>
          <w:sz w:val="22"/>
          <w:szCs w:val="22"/>
        </w:rPr>
        <w:t>Jika ketidaklulusan mahasiswa disebabkan kesalahan dalam konten proposalskripsi, maka mahasiswa mendaftar ulang ujian proposal setelah mahasiswa (dengan bimbingan Dosen Pembimbing 1) merevisi konten proposal skripsi.</w:t>
      </w:r>
    </w:p>
    <w:p w14:paraId="503DCA98" w14:textId="6D91F98A" w:rsidR="006830FC" w:rsidRPr="00912D70" w:rsidRDefault="006830FC" w:rsidP="00912D70">
      <w:pPr>
        <w:pStyle w:val="ListParagraph"/>
        <w:numPr>
          <w:ilvl w:val="0"/>
          <w:numId w:val="9"/>
        </w:numPr>
        <w:spacing w:line="360" w:lineRule="auto"/>
        <w:jc w:val="both"/>
        <w:rPr>
          <w:sz w:val="22"/>
          <w:szCs w:val="22"/>
        </w:rPr>
      </w:pPr>
      <w:r>
        <w:rPr>
          <w:sz w:val="22"/>
          <w:szCs w:val="22"/>
        </w:rPr>
        <w:t>Penjadwalan ulang ujian proposal dilakukan maksimal 3 bulan setelah ujian terjadwal sebelumnya dilakukan.</w:t>
      </w:r>
    </w:p>
    <w:p w14:paraId="3A20F01D" w14:textId="60574011" w:rsidR="00912D70" w:rsidRDefault="00912D70" w:rsidP="00912D70">
      <w:pPr>
        <w:pStyle w:val="ListParagraph"/>
        <w:spacing w:line="360" w:lineRule="auto"/>
        <w:ind w:left="425"/>
        <w:jc w:val="both"/>
        <w:rPr>
          <w:sz w:val="22"/>
          <w:szCs w:val="22"/>
        </w:rPr>
      </w:pPr>
    </w:p>
    <w:p w14:paraId="7D2691A0" w14:textId="3417A4F7" w:rsidR="00912D70" w:rsidRDefault="00912D70" w:rsidP="00912D70">
      <w:pPr>
        <w:pStyle w:val="ListParagraph"/>
        <w:spacing w:line="360" w:lineRule="auto"/>
        <w:ind w:left="425"/>
        <w:jc w:val="both"/>
        <w:rPr>
          <w:sz w:val="22"/>
          <w:szCs w:val="22"/>
        </w:rPr>
      </w:pPr>
    </w:p>
    <w:p w14:paraId="0A206CA1" w14:textId="77777777" w:rsidR="00912D70" w:rsidRDefault="00912D70" w:rsidP="00912D70">
      <w:pPr>
        <w:pStyle w:val="ListParagraph"/>
        <w:spacing w:line="360" w:lineRule="auto"/>
        <w:ind w:left="425"/>
        <w:jc w:val="both"/>
        <w:rPr>
          <w:sz w:val="22"/>
          <w:szCs w:val="22"/>
        </w:rPr>
      </w:pPr>
    </w:p>
    <w:p w14:paraId="18F40840" w14:textId="77777777" w:rsidR="00912D70" w:rsidRDefault="00912D70" w:rsidP="00912D70">
      <w:pPr>
        <w:pStyle w:val="ListParagraph"/>
        <w:spacing w:line="360" w:lineRule="auto"/>
        <w:ind w:left="425"/>
        <w:jc w:val="both"/>
        <w:rPr>
          <w:sz w:val="22"/>
          <w:szCs w:val="22"/>
        </w:rPr>
      </w:pPr>
    </w:p>
    <w:p w14:paraId="64ED35B9" w14:textId="77777777" w:rsidR="00912D70" w:rsidRDefault="00912D70" w:rsidP="00912D70">
      <w:pPr>
        <w:pStyle w:val="ListParagraph"/>
        <w:spacing w:line="360" w:lineRule="auto"/>
        <w:ind w:left="425"/>
        <w:jc w:val="both"/>
        <w:rPr>
          <w:sz w:val="22"/>
          <w:szCs w:val="22"/>
        </w:rPr>
      </w:pPr>
    </w:p>
    <w:p w14:paraId="3FCFC0AC" w14:textId="77777777" w:rsidR="004029E9" w:rsidRDefault="004029E9" w:rsidP="004029E9">
      <w:pPr>
        <w:jc w:val="both"/>
        <w:rPr>
          <w:sz w:val="22"/>
          <w:szCs w:val="22"/>
        </w:rPr>
      </w:pPr>
    </w:p>
    <w:p w14:paraId="201F4DE5" w14:textId="77777777" w:rsidR="004029E9" w:rsidRDefault="004029E9" w:rsidP="004029E9">
      <w:pPr>
        <w:jc w:val="both"/>
        <w:rPr>
          <w:sz w:val="22"/>
          <w:szCs w:val="22"/>
        </w:rPr>
      </w:pPr>
    </w:p>
    <w:p w14:paraId="6BFC01A3" w14:textId="77777777" w:rsidR="004029E9" w:rsidRDefault="004029E9" w:rsidP="004029E9">
      <w:pPr>
        <w:jc w:val="both"/>
        <w:rPr>
          <w:sz w:val="22"/>
          <w:szCs w:val="22"/>
        </w:rPr>
      </w:pPr>
    </w:p>
    <w:p w14:paraId="3DD7B3F0" w14:textId="77777777" w:rsidR="004029E9" w:rsidRPr="004029E9" w:rsidRDefault="004029E9" w:rsidP="004029E9">
      <w:pPr>
        <w:jc w:val="both"/>
        <w:rPr>
          <w:sz w:val="22"/>
          <w:szCs w:val="22"/>
        </w:rPr>
      </w:pPr>
    </w:p>
    <w:p w14:paraId="5FA03006" w14:textId="77777777" w:rsidR="000A30EB" w:rsidRPr="00491562" w:rsidRDefault="000A30EB"/>
    <w:sectPr w:rsidR="000A30EB" w:rsidRPr="00491562" w:rsidSect="00AF2805">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C4BDD" w14:textId="77777777" w:rsidR="009B273F" w:rsidRDefault="009B273F" w:rsidP="009B273F">
      <w:r>
        <w:separator/>
      </w:r>
    </w:p>
  </w:endnote>
  <w:endnote w:type="continuationSeparator" w:id="0">
    <w:p w14:paraId="6212FEF2" w14:textId="77777777" w:rsidR="009B273F" w:rsidRDefault="009B273F" w:rsidP="009B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F7969" w14:textId="77777777" w:rsidR="009B273F" w:rsidRDefault="009B273F" w:rsidP="000F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4A449" w14:textId="77777777" w:rsidR="009B273F" w:rsidRDefault="009B273F" w:rsidP="009B27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0C98" w14:textId="77777777" w:rsidR="009B273F" w:rsidRDefault="009B273F" w:rsidP="000F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EBEE1A3" w14:textId="77777777" w:rsidR="009B273F" w:rsidRDefault="009B273F" w:rsidP="009B2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A15E2" w14:textId="77777777" w:rsidR="009B273F" w:rsidRDefault="009B273F" w:rsidP="009B273F">
      <w:r>
        <w:separator/>
      </w:r>
    </w:p>
  </w:footnote>
  <w:footnote w:type="continuationSeparator" w:id="0">
    <w:p w14:paraId="1F9CE41C" w14:textId="77777777" w:rsidR="009B273F" w:rsidRDefault="009B273F" w:rsidP="009B27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268"/>
    <w:multiLevelType w:val="hybridMultilevel"/>
    <w:tmpl w:val="F412F696"/>
    <w:lvl w:ilvl="0" w:tplc="9E54A24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31D44D94"/>
    <w:multiLevelType w:val="hybridMultilevel"/>
    <w:tmpl w:val="B60EBC96"/>
    <w:lvl w:ilvl="0" w:tplc="162051B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85F479F"/>
    <w:multiLevelType w:val="hybridMultilevel"/>
    <w:tmpl w:val="4A52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6221A"/>
    <w:multiLevelType w:val="hybridMultilevel"/>
    <w:tmpl w:val="E826B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14CF9"/>
    <w:multiLevelType w:val="hybridMultilevel"/>
    <w:tmpl w:val="7400931A"/>
    <w:lvl w:ilvl="0" w:tplc="1444CF4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5F2600C3"/>
    <w:multiLevelType w:val="hybridMultilevel"/>
    <w:tmpl w:val="ACD4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9232A"/>
    <w:multiLevelType w:val="hybridMultilevel"/>
    <w:tmpl w:val="926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F3BF7"/>
    <w:multiLevelType w:val="hybridMultilevel"/>
    <w:tmpl w:val="F412F696"/>
    <w:lvl w:ilvl="0" w:tplc="9E54A24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7FB22DB7"/>
    <w:multiLevelType w:val="hybridMultilevel"/>
    <w:tmpl w:val="FEC21CC2"/>
    <w:lvl w:ilvl="0" w:tplc="F72C109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2"/>
  </w:num>
  <w:num w:numId="3">
    <w:abstractNumId w:val="5"/>
  </w:num>
  <w:num w:numId="4">
    <w:abstractNumId w:val="8"/>
  </w:num>
  <w:num w:numId="5">
    <w:abstractNumId w:val="7"/>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48"/>
    <w:rsid w:val="00097A35"/>
    <w:rsid w:val="000A30EB"/>
    <w:rsid w:val="00104FD9"/>
    <w:rsid w:val="00133035"/>
    <w:rsid w:val="001827B2"/>
    <w:rsid w:val="00202A6F"/>
    <w:rsid w:val="00244EEB"/>
    <w:rsid w:val="002D7455"/>
    <w:rsid w:val="002E6C96"/>
    <w:rsid w:val="00302928"/>
    <w:rsid w:val="003A5F07"/>
    <w:rsid w:val="003E1431"/>
    <w:rsid w:val="004029E9"/>
    <w:rsid w:val="00491562"/>
    <w:rsid w:val="00495F86"/>
    <w:rsid w:val="005674BA"/>
    <w:rsid w:val="00567CC5"/>
    <w:rsid w:val="00625DEE"/>
    <w:rsid w:val="00681F7C"/>
    <w:rsid w:val="006830FC"/>
    <w:rsid w:val="006C6FDD"/>
    <w:rsid w:val="006D5E48"/>
    <w:rsid w:val="006F18DC"/>
    <w:rsid w:val="00710DFE"/>
    <w:rsid w:val="00776956"/>
    <w:rsid w:val="00783FAF"/>
    <w:rsid w:val="007C3A9B"/>
    <w:rsid w:val="0083191E"/>
    <w:rsid w:val="008B4107"/>
    <w:rsid w:val="008C5E6E"/>
    <w:rsid w:val="00902AD9"/>
    <w:rsid w:val="00912D70"/>
    <w:rsid w:val="00966284"/>
    <w:rsid w:val="009B273F"/>
    <w:rsid w:val="009B5A6F"/>
    <w:rsid w:val="009D35E9"/>
    <w:rsid w:val="00A27AE0"/>
    <w:rsid w:val="00AF2805"/>
    <w:rsid w:val="00B736E3"/>
    <w:rsid w:val="00C3420C"/>
    <w:rsid w:val="00CF350A"/>
    <w:rsid w:val="00D756AC"/>
    <w:rsid w:val="00DB09F2"/>
    <w:rsid w:val="00E56416"/>
    <w:rsid w:val="00E72371"/>
    <w:rsid w:val="00EA2AD4"/>
    <w:rsid w:val="00F23332"/>
    <w:rsid w:val="00F61CE3"/>
    <w:rsid w:val="00FD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E298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D7455"/>
    <w:pPr>
      <w:keepNext/>
      <w:spacing w:line="360" w:lineRule="auto"/>
      <w:outlineLvl w:val="0"/>
    </w:pPr>
    <w:rPr>
      <w:rFonts w:ascii="Arial" w:eastAsia="Times New Roman" w:hAnsi="Arial" w:cs="Arial"/>
      <w:b/>
      <w:bCs/>
      <w:color w:val="215868" w:themeColor="accent5" w:themeShade="80"/>
      <w:kern w:val="3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455"/>
    <w:rPr>
      <w:rFonts w:ascii="Arial" w:eastAsia="Times New Roman" w:hAnsi="Arial" w:cs="Arial"/>
      <w:b/>
      <w:bCs/>
      <w:color w:val="215868" w:themeColor="accent5" w:themeShade="80"/>
      <w:kern w:val="32"/>
      <w:sz w:val="22"/>
      <w:szCs w:val="22"/>
      <w:lang w:val="id-ID"/>
    </w:rPr>
  </w:style>
  <w:style w:type="paragraph" w:styleId="BalloonText">
    <w:name w:val="Balloon Text"/>
    <w:basedOn w:val="Normal"/>
    <w:link w:val="BalloonTextChar"/>
    <w:uiPriority w:val="99"/>
    <w:semiHidden/>
    <w:unhideWhenUsed/>
    <w:rsid w:val="00495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F86"/>
    <w:rPr>
      <w:rFonts w:ascii="Lucida Grande" w:hAnsi="Lucida Grande" w:cs="Lucida Grande"/>
      <w:sz w:val="18"/>
      <w:szCs w:val="18"/>
    </w:rPr>
  </w:style>
  <w:style w:type="paragraph" w:styleId="ListParagraph">
    <w:name w:val="List Paragraph"/>
    <w:basedOn w:val="Normal"/>
    <w:uiPriority w:val="34"/>
    <w:qFormat/>
    <w:rsid w:val="00491562"/>
    <w:pPr>
      <w:ind w:left="720"/>
      <w:contextualSpacing/>
    </w:pPr>
  </w:style>
  <w:style w:type="table" w:styleId="TableGrid">
    <w:name w:val="Table Grid"/>
    <w:basedOn w:val="TableNormal"/>
    <w:uiPriority w:val="59"/>
    <w:rsid w:val="00EA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273F"/>
    <w:pPr>
      <w:tabs>
        <w:tab w:val="center" w:pos="4320"/>
        <w:tab w:val="right" w:pos="8640"/>
      </w:tabs>
    </w:pPr>
  </w:style>
  <w:style w:type="character" w:customStyle="1" w:styleId="FooterChar">
    <w:name w:val="Footer Char"/>
    <w:basedOn w:val="DefaultParagraphFont"/>
    <w:link w:val="Footer"/>
    <w:uiPriority w:val="99"/>
    <w:rsid w:val="009B273F"/>
  </w:style>
  <w:style w:type="character" w:styleId="PageNumber">
    <w:name w:val="page number"/>
    <w:basedOn w:val="DefaultParagraphFont"/>
    <w:uiPriority w:val="99"/>
    <w:semiHidden/>
    <w:unhideWhenUsed/>
    <w:rsid w:val="009B27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D7455"/>
    <w:pPr>
      <w:keepNext/>
      <w:spacing w:line="360" w:lineRule="auto"/>
      <w:outlineLvl w:val="0"/>
    </w:pPr>
    <w:rPr>
      <w:rFonts w:ascii="Arial" w:eastAsia="Times New Roman" w:hAnsi="Arial" w:cs="Arial"/>
      <w:b/>
      <w:bCs/>
      <w:color w:val="215868" w:themeColor="accent5" w:themeShade="80"/>
      <w:kern w:val="32"/>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455"/>
    <w:rPr>
      <w:rFonts w:ascii="Arial" w:eastAsia="Times New Roman" w:hAnsi="Arial" w:cs="Arial"/>
      <w:b/>
      <w:bCs/>
      <w:color w:val="215868" w:themeColor="accent5" w:themeShade="80"/>
      <w:kern w:val="32"/>
      <w:sz w:val="22"/>
      <w:szCs w:val="22"/>
      <w:lang w:val="id-ID"/>
    </w:rPr>
  </w:style>
  <w:style w:type="paragraph" w:styleId="BalloonText">
    <w:name w:val="Balloon Text"/>
    <w:basedOn w:val="Normal"/>
    <w:link w:val="BalloonTextChar"/>
    <w:uiPriority w:val="99"/>
    <w:semiHidden/>
    <w:unhideWhenUsed/>
    <w:rsid w:val="00495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F86"/>
    <w:rPr>
      <w:rFonts w:ascii="Lucida Grande" w:hAnsi="Lucida Grande" w:cs="Lucida Grande"/>
      <w:sz w:val="18"/>
      <w:szCs w:val="18"/>
    </w:rPr>
  </w:style>
  <w:style w:type="paragraph" w:styleId="ListParagraph">
    <w:name w:val="List Paragraph"/>
    <w:basedOn w:val="Normal"/>
    <w:uiPriority w:val="34"/>
    <w:qFormat/>
    <w:rsid w:val="00491562"/>
    <w:pPr>
      <w:ind w:left="720"/>
      <w:contextualSpacing/>
    </w:pPr>
  </w:style>
  <w:style w:type="table" w:styleId="TableGrid">
    <w:name w:val="Table Grid"/>
    <w:basedOn w:val="TableNormal"/>
    <w:uiPriority w:val="59"/>
    <w:rsid w:val="00EA2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273F"/>
    <w:pPr>
      <w:tabs>
        <w:tab w:val="center" w:pos="4320"/>
        <w:tab w:val="right" w:pos="8640"/>
      </w:tabs>
    </w:pPr>
  </w:style>
  <w:style w:type="character" w:customStyle="1" w:styleId="FooterChar">
    <w:name w:val="Footer Char"/>
    <w:basedOn w:val="DefaultParagraphFont"/>
    <w:link w:val="Footer"/>
    <w:uiPriority w:val="99"/>
    <w:rsid w:val="009B273F"/>
  </w:style>
  <w:style w:type="character" w:styleId="PageNumber">
    <w:name w:val="page number"/>
    <w:basedOn w:val="DefaultParagraphFont"/>
    <w:uiPriority w:val="99"/>
    <w:semiHidden/>
    <w:unhideWhenUsed/>
    <w:rsid w:val="009B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853</Words>
  <Characters>4867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putri</dc:creator>
  <cp:keywords/>
  <dc:description/>
  <cp:lastModifiedBy>ika putri</cp:lastModifiedBy>
  <cp:revision>10</cp:revision>
  <cp:lastPrinted>2017-04-01T06:56:00Z</cp:lastPrinted>
  <dcterms:created xsi:type="dcterms:W3CDTF">2017-04-02T02:32:00Z</dcterms:created>
  <dcterms:modified xsi:type="dcterms:W3CDTF">2017-04-02T17:12:00Z</dcterms:modified>
</cp:coreProperties>
</file>