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49" w:rsidRPr="009F6849" w:rsidRDefault="00CC0673" w:rsidP="009F68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D4 </w:t>
      </w:r>
      <w:r w:rsidR="009F6849" w:rsidRPr="009F6849">
        <w:rPr>
          <w:rFonts w:ascii="Times New Roman" w:hAnsi="Times New Roman" w:cs="Times New Roman"/>
          <w:b/>
          <w:sz w:val="24"/>
        </w:rPr>
        <w:t>ACCOUNTING ECTS CONVERTION TABLE</w:t>
      </w:r>
    </w:p>
    <w:p w:rsidR="009F6849" w:rsidRDefault="009F6849" w:rsidP="009F6849">
      <w:pPr>
        <w:jc w:val="center"/>
      </w:pPr>
      <w:r>
        <w:t xml:space="preserve"> </w:t>
      </w:r>
    </w:p>
    <w:tbl>
      <w:tblPr>
        <w:tblW w:w="14583" w:type="dxa"/>
        <w:tblInd w:w="-856" w:type="dxa"/>
        <w:tblLook w:val="04A0" w:firstRow="1" w:lastRow="0" w:firstColumn="1" w:lastColumn="0" w:noHBand="0" w:noVBand="1"/>
      </w:tblPr>
      <w:tblGrid>
        <w:gridCol w:w="511"/>
        <w:gridCol w:w="1616"/>
        <w:gridCol w:w="4040"/>
        <w:gridCol w:w="595"/>
        <w:gridCol w:w="555"/>
        <w:gridCol w:w="739"/>
        <w:gridCol w:w="1083"/>
        <w:gridCol w:w="894"/>
        <w:gridCol w:w="1300"/>
        <w:gridCol w:w="994"/>
        <w:gridCol w:w="560"/>
        <w:gridCol w:w="1696"/>
      </w:tblGrid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No.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Matakuliah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SKS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JS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ECTS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Workload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Contact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Independent Study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Semester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C/E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Level</w:t>
            </w:r>
          </w:p>
        </w:tc>
      </w:tr>
      <w:tr w:rsidR="00CC0673" w:rsidRPr="00CC0673" w:rsidTr="00CC0673">
        <w:trPr>
          <w:trHeight w:val="27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Sandi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Nama Matakuliah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A.</w:t>
            </w:r>
          </w:p>
        </w:tc>
        <w:tc>
          <w:tcPr>
            <w:tcW w:w="14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Matakuliah Dasar Pengembangan Karakter (MDPK)</w:t>
            </w:r>
          </w:p>
        </w:tc>
        <w:bookmarkStart w:id="0" w:name="_GoBack"/>
        <w:bookmarkEnd w:id="0"/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Agama Islam*)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(Islamic Education)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Agama Protestan*)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(Protestant Education)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Agama Katholik*)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(Catholic Education)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Agama Hindu*)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(Hindu Education)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Agama Budha*)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(Buddhist Education)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Agama Konghucu*)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(Konghucu Education)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Kepercayaan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(Spiritual Edication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Pancasila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(Pancasila Education)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Kewarganegaraan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(Citizenship Education)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Pendidikan Bahasa Indonesia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(Academic Indonesian Language)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UNIVUM6 010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Manajemen Inovasi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University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(Innovation Management)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B.</w:t>
            </w:r>
          </w:p>
        </w:tc>
        <w:tc>
          <w:tcPr>
            <w:tcW w:w="14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Matakuliah Keilmuan dan Keahlian (MKK)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FEKO600 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Pengantar Ilmu Ekonomi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Faculty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(Introduction to Micro Economics)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lastRenderedPageBreak/>
              <w:t>13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FEKO600 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Pengantar Manajemen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Faculty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(Introduction to Management)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FEKO600 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Pengantar Akuntansi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Faculty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(Introduction to Accounting)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FEKO600 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Bahasa Inggris Ekonomi dan Bisnis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Faculty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(Economic and Business English)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FEKOUM 6004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Statistika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Faculty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(Statistics)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FEKO601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Ekonomi dan Bisnis Digital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Faculty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(Digital and Business Economics)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Praktikum Industri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36.27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906.67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906.67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(Industrial Practicum)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Skripsi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10.88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272.00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272.00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Bachelor Thesis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KKN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7.25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181.33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0.00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181.33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(Service to the Community Practicum)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Akuntansi Keuangan Menengah 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(Intermediate Accounting I)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Akuntansi Keuangan Menengah II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(Intermediate Accounting II)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Akuntansi Keuangan Menengah III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(Intermediate Accounting III)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Akuntansi Keuangan Lanjut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(Advanced Accounting)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AKTNUM6 030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Audit Investigasi dan examinations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(Investigation Audit)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AKTNUM6 028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Audit Internal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(Internal Audit)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Manajemen Keuangan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(Financial Management)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Pengauditan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(Auditing)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Akuntansi Biaya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(Cost Accounting)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Akuntansi Manajemen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(Management Accounting)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Praktikum Pengauditan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(Auditing Practicum)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Praktikum Audit ACL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(ACL Audit Practicum)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Praktikum Akuntansi Manajemen dan Biaya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(Management and Cost Accounting Practicum)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Praktikum Akuntansi Keuangan Menengah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(Intermediate Financial Accounting Practicum)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Praktikum ERP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6.51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162.67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46.67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116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(ERP Practicum)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Etika Bisnis dan Profesi Akuntansi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(Business and Profession Ethics)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Audit Sektor Publik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Audit for Public Sector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Sistem Informasi Akuntansi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(Accounting Information System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C.</w:t>
            </w:r>
          </w:p>
        </w:tc>
        <w:tc>
          <w:tcPr>
            <w:tcW w:w="14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 w:eastAsia="id-ID"/>
              </w:rPr>
              <w:t>Matakuliah Peminatan dan Pengembangan Diri (MPPD) atau Transdisipliner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AKTNUM6 035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Hukum Bisnis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d-ID" w:eastAsia="id-ID"/>
              </w:rPr>
              <w:t>(Business Law)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AKTNUM6 018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Matematika Keuangan &amp; Bisnis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Manajemen Database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(Database Management)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Praktikum Komputer Aplikasi Pengolah Angka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(Spreadsheet Practicum)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Komputer Akuntansi Perusahaan Manufaktur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5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(Computerized Accounting for Manufacturing Companies)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Akuntansi Perbankan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3.33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83.33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23.33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Metodologi Penelitian Terapan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Manajemen Risiko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Kewirausahaan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Analisis Laporan Keuangan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(Financial Statement Analysis)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Penganggaran Organisasi Publik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(Budgeting)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AKTD610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Perpajakan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(Taxation)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AKTNUM6 015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Akuntansi Sektor Publik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Public Sector Accounting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CC0673" w:rsidRPr="00CC0673" w:rsidTr="00CC0673">
        <w:trPr>
          <w:trHeight w:val="2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AKTNUM6 016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Akuntansi Syariah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4.92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123.00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35.00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Study Program</w:t>
            </w:r>
          </w:p>
        </w:tc>
      </w:tr>
      <w:tr w:rsidR="00CC0673" w:rsidRPr="00CC0673" w:rsidTr="00CC067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  <w:r w:rsidRPr="00CC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  <w:t>Sharia Accounting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73" w:rsidRPr="00CC0673" w:rsidRDefault="00CC0673" w:rsidP="00CC0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d-ID" w:eastAsia="id-ID"/>
              </w:rPr>
            </w:pPr>
          </w:p>
        </w:tc>
      </w:tr>
    </w:tbl>
    <w:p w:rsidR="006404C8" w:rsidRDefault="006404C8" w:rsidP="00CC0673"/>
    <w:sectPr w:rsidR="006404C8" w:rsidSect="009F684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49"/>
    <w:rsid w:val="001471E3"/>
    <w:rsid w:val="006404C8"/>
    <w:rsid w:val="00752792"/>
    <w:rsid w:val="00893D9C"/>
    <w:rsid w:val="009F6849"/>
    <w:rsid w:val="00A0384F"/>
    <w:rsid w:val="00B14E05"/>
    <w:rsid w:val="00CC0673"/>
    <w:rsid w:val="00D45FBC"/>
    <w:rsid w:val="00E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9A65B-0C9F-4420-877B-7AAE91B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8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849"/>
    <w:rPr>
      <w:color w:val="0563C1"/>
      <w:u w:val="single"/>
    </w:rPr>
  </w:style>
  <w:style w:type="paragraph" w:customStyle="1" w:styleId="font5">
    <w:name w:val="font5"/>
    <w:basedOn w:val="Normal"/>
    <w:rsid w:val="009F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font6">
    <w:name w:val="font6"/>
    <w:basedOn w:val="Normal"/>
    <w:rsid w:val="009F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id-ID" w:eastAsia="id-ID"/>
    </w:rPr>
  </w:style>
  <w:style w:type="paragraph" w:customStyle="1" w:styleId="font7">
    <w:name w:val="font7"/>
    <w:basedOn w:val="Normal"/>
    <w:rsid w:val="009F684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val="id-ID" w:eastAsia="id-ID"/>
    </w:rPr>
  </w:style>
  <w:style w:type="paragraph" w:customStyle="1" w:styleId="font8">
    <w:name w:val="font8"/>
    <w:basedOn w:val="Normal"/>
    <w:rsid w:val="009F684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5">
    <w:name w:val="xl65"/>
    <w:basedOn w:val="Normal"/>
    <w:rsid w:val="009F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id-ID" w:eastAsia="id-ID"/>
    </w:rPr>
  </w:style>
  <w:style w:type="paragraph" w:customStyle="1" w:styleId="xl67">
    <w:name w:val="xl67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xl68">
    <w:name w:val="xl68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xl69">
    <w:name w:val="xl69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id-ID" w:eastAsia="id-ID"/>
    </w:rPr>
  </w:style>
  <w:style w:type="paragraph" w:customStyle="1" w:styleId="xl70">
    <w:name w:val="xl70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id-ID" w:eastAsia="id-ID"/>
    </w:rPr>
  </w:style>
  <w:style w:type="paragraph" w:customStyle="1" w:styleId="xl71">
    <w:name w:val="xl71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id-ID" w:eastAsia="id-ID"/>
    </w:rPr>
  </w:style>
  <w:style w:type="paragraph" w:customStyle="1" w:styleId="xl72">
    <w:name w:val="xl72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xl73">
    <w:name w:val="xl73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xl74">
    <w:name w:val="xl74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id-ID" w:eastAsia="id-ID"/>
    </w:rPr>
  </w:style>
  <w:style w:type="paragraph" w:customStyle="1" w:styleId="xl75">
    <w:name w:val="xl75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6">
    <w:name w:val="xl76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7">
    <w:name w:val="xl77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id-ID" w:eastAsia="id-ID"/>
    </w:rPr>
  </w:style>
  <w:style w:type="paragraph" w:customStyle="1" w:styleId="xl78">
    <w:name w:val="xl78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id-ID" w:eastAsia="id-ID"/>
    </w:rPr>
  </w:style>
  <w:style w:type="paragraph" w:customStyle="1" w:styleId="xl79">
    <w:name w:val="xl79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80">
    <w:name w:val="xl80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81">
    <w:name w:val="xl81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82">
    <w:name w:val="xl82"/>
    <w:basedOn w:val="Normal"/>
    <w:rsid w:val="009F68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83">
    <w:name w:val="xl83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84">
    <w:name w:val="xl84"/>
    <w:basedOn w:val="Normal"/>
    <w:rsid w:val="009F68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85">
    <w:name w:val="xl85"/>
    <w:basedOn w:val="Normal"/>
    <w:rsid w:val="009F68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86">
    <w:name w:val="xl86"/>
    <w:basedOn w:val="Normal"/>
    <w:rsid w:val="009F68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id-ID" w:eastAsia="id-ID"/>
    </w:rPr>
  </w:style>
  <w:style w:type="paragraph" w:customStyle="1" w:styleId="xl87">
    <w:name w:val="xl87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CC2E5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id-ID" w:eastAsia="id-ID"/>
    </w:rPr>
  </w:style>
  <w:style w:type="paragraph" w:customStyle="1" w:styleId="xl88">
    <w:name w:val="xl88"/>
    <w:basedOn w:val="Normal"/>
    <w:rsid w:val="009F68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89">
    <w:name w:val="xl89"/>
    <w:basedOn w:val="Normal"/>
    <w:rsid w:val="009F68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90">
    <w:name w:val="xl90"/>
    <w:basedOn w:val="Normal"/>
    <w:rsid w:val="009F68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xl91">
    <w:name w:val="xl91"/>
    <w:basedOn w:val="Normal"/>
    <w:rsid w:val="009F68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xl92">
    <w:name w:val="xl92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paragraph" w:customStyle="1" w:styleId="xl93">
    <w:name w:val="xl93"/>
    <w:basedOn w:val="Normal"/>
    <w:rsid w:val="009F6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3">
    <w:name w:val="xl63"/>
    <w:basedOn w:val="Normal"/>
    <w:rsid w:val="00CC06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CC06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2022-07-02T08:44:00Z</dcterms:created>
  <dcterms:modified xsi:type="dcterms:W3CDTF">2022-07-02T08:44:00Z</dcterms:modified>
</cp:coreProperties>
</file>